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</w:t>
      </w:r>
      <w:r w:rsidRPr="00225E60">
        <w:rPr>
          <w:b/>
          <w:bCs/>
          <w:color w:val="000000"/>
        </w:rPr>
        <w:t xml:space="preserve">о результатах </w:t>
      </w:r>
      <w:r w:rsidR="00DA741C">
        <w:rPr>
          <w:b/>
          <w:bCs/>
          <w:color w:val="000000"/>
        </w:rPr>
        <w:t>выезд</w:t>
      </w:r>
      <w:r w:rsidR="00BD6256" w:rsidRPr="00225E60">
        <w:rPr>
          <w:b/>
          <w:bCs/>
          <w:color w:val="000000"/>
        </w:rPr>
        <w:t>н</w:t>
      </w:r>
      <w:r w:rsidR="00A77BDB" w:rsidRPr="00225E60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DF0C04" w:rsidRPr="00475C1A" w:rsidRDefault="0072512A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6B03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Муниципальном</w:t>
      </w:r>
      <w:r w:rsidR="006B03AD" w:rsidRPr="006B03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бюджетно</w:t>
      </w:r>
      <w:r w:rsidR="006B03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 w:rsidR="006B03AD" w:rsidRPr="006B03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учреждени</w:t>
      </w:r>
      <w:r w:rsidR="006B03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 w:rsidR="006B03AD" w:rsidRPr="006B03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молодёжной политики «Молодёжный культурно-досуговый центр» муниципального образования Кольский муниципальный округ Мурманской области</w:t>
      </w:r>
    </w:p>
    <w:p w:rsidR="00475C1A" w:rsidRPr="006F0DF6" w:rsidRDefault="00475C1A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26A3" w:rsidRPr="006C2462" w:rsidRDefault="00702738" w:rsidP="004B663D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B84758">
        <w:rPr>
          <w:color w:val="auto"/>
          <w:szCs w:val="28"/>
        </w:rPr>
        <w:t>ов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 xml:space="preserve">от </w:t>
      </w:r>
      <w:r w:rsidR="00B84758">
        <w:rPr>
          <w:color w:val="auto"/>
          <w:szCs w:val="28"/>
        </w:rPr>
        <w:t>3</w:t>
      </w:r>
      <w:r w:rsidR="00A223E5">
        <w:rPr>
          <w:color w:val="auto"/>
          <w:szCs w:val="28"/>
        </w:rPr>
        <w:t xml:space="preserve"> </w:t>
      </w:r>
      <w:r w:rsidR="00475C1A">
        <w:rPr>
          <w:color w:val="auto"/>
          <w:szCs w:val="28"/>
        </w:rPr>
        <w:t>феврал</w:t>
      </w:r>
      <w:r w:rsidR="00280FFD">
        <w:rPr>
          <w:color w:val="auto"/>
          <w:szCs w:val="28"/>
        </w:rPr>
        <w:t>я 202</w:t>
      </w:r>
      <w:r w:rsidR="00632529">
        <w:rPr>
          <w:color w:val="auto"/>
          <w:szCs w:val="28"/>
        </w:rPr>
        <w:t>6</w:t>
      </w:r>
      <w:r w:rsidR="00280FFD">
        <w:rPr>
          <w:color w:val="auto"/>
          <w:szCs w:val="28"/>
        </w:rPr>
        <w:t xml:space="preserve"> г. № </w:t>
      </w:r>
      <w:r w:rsidR="00B84758">
        <w:rPr>
          <w:color w:val="auto"/>
          <w:szCs w:val="28"/>
        </w:rPr>
        <w:t>19</w:t>
      </w:r>
      <w:r w:rsidR="004F7D89">
        <w:rPr>
          <w:color w:val="auto"/>
          <w:szCs w:val="28"/>
        </w:rPr>
        <w:t xml:space="preserve"> «О </w:t>
      </w:r>
      <w:r w:rsidR="00462E97" w:rsidRPr="00646733">
        <w:rPr>
          <w:color w:val="auto"/>
          <w:szCs w:val="28"/>
        </w:rPr>
        <w:t xml:space="preserve">назначении </w:t>
      </w:r>
      <w:r w:rsidR="00DA741C" w:rsidRPr="00DA741C">
        <w:rPr>
          <w:szCs w:val="28"/>
        </w:rPr>
        <w:t xml:space="preserve">плановой выездной проверки </w:t>
      </w:r>
      <w:r w:rsidR="006B03AD" w:rsidRPr="00283FD5">
        <w:rPr>
          <w:color w:val="000000" w:themeColor="text1"/>
          <w:szCs w:val="28"/>
        </w:rPr>
        <w:t>Муниципального бюджетного учреждения молодёжной политики «Молодёжный культурно-досуговый центр» муниципального образования Кольский муниципальный округ Мурманской области</w:t>
      </w:r>
      <w:r w:rsidR="00280FFD" w:rsidRPr="00280FFD">
        <w:rPr>
          <w:szCs w:val="28"/>
        </w:rPr>
        <w:t>»</w:t>
      </w:r>
      <w:r w:rsidR="0096769D">
        <w:rPr>
          <w:szCs w:val="28"/>
        </w:rPr>
        <w:t>,</w:t>
      </w:r>
      <w:r w:rsidR="004D568E">
        <w:rPr>
          <w:szCs w:val="28"/>
        </w:rPr>
        <w:t xml:space="preserve"> от 13 марта 2026 г. № 47 </w:t>
      </w:r>
      <w:r w:rsidR="004D568E">
        <w:rPr>
          <w:szCs w:val="28"/>
        </w:rPr>
        <w:br/>
        <w:t>«</w:t>
      </w:r>
      <w:r w:rsidR="004D568E" w:rsidRPr="004D568E">
        <w:rPr>
          <w:szCs w:val="28"/>
        </w:rPr>
        <w:t>О продлении срока проведения плановой выездной проверки Муниципального бюджетного учреждения молодёжной политики «Молодёжный культурно-досуговый центр» муниципального образования Кольский муниципальный округ Мурманской области», назначенной приказом Управления Федерального казначейства по Мурманской области от 3 февраля 2026 г. № 19</w:t>
      </w:r>
      <w:r w:rsidR="004D568E">
        <w:rPr>
          <w:szCs w:val="28"/>
        </w:rPr>
        <w:t>»</w:t>
      </w:r>
      <w:r w:rsidR="0096769D">
        <w:rPr>
          <w:szCs w:val="28"/>
        </w:rPr>
        <w:t xml:space="preserve"> </w:t>
      </w:r>
      <w:r w:rsidR="0096769D">
        <w:rPr>
          <w:bCs/>
          <w:szCs w:val="28"/>
        </w:rPr>
        <w:t>в соответствии с пунктом 20</w:t>
      </w:r>
      <w:r w:rsidR="00280FFD"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</w:t>
      </w:r>
      <w:r w:rsidR="00280FFD">
        <w:rPr>
          <w:bCs/>
          <w:szCs w:val="28"/>
        </w:rPr>
        <w:t>6</w:t>
      </w:r>
      <w:r w:rsidR="00280FFD" w:rsidRPr="004D76D6">
        <w:rPr>
          <w:bCs/>
          <w:szCs w:val="28"/>
        </w:rPr>
        <w:t xml:space="preserve"> год</w:t>
      </w:r>
      <w:r w:rsidR="00E9228D">
        <w:rPr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6B03AD" w:rsidRPr="00283FD5">
        <w:rPr>
          <w:color w:val="000000" w:themeColor="text1"/>
          <w:szCs w:val="28"/>
        </w:rPr>
        <w:t>Муниципально</w:t>
      </w:r>
      <w:r w:rsidR="006B03AD">
        <w:rPr>
          <w:color w:val="000000" w:themeColor="text1"/>
          <w:szCs w:val="28"/>
        </w:rPr>
        <w:t>м</w:t>
      </w:r>
      <w:r w:rsidR="006B03AD" w:rsidRPr="00283FD5">
        <w:rPr>
          <w:color w:val="000000" w:themeColor="text1"/>
          <w:szCs w:val="28"/>
        </w:rPr>
        <w:t xml:space="preserve"> бюджетно</w:t>
      </w:r>
      <w:r w:rsidR="006B03AD">
        <w:rPr>
          <w:color w:val="000000" w:themeColor="text1"/>
          <w:szCs w:val="28"/>
        </w:rPr>
        <w:t>м</w:t>
      </w:r>
      <w:r w:rsidR="006B03AD" w:rsidRPr="00283FD5">
        <w:rPr>
          <w:color w:val="000000" w:themeColor="text1"/>
          <w:szCs w:val="28"/>
        </w:rPr>
        <w:t xml:space="preserve"> учреждени</w:t>
      </w:r>
      <w:r w:rsidR="006B03AD">
        <w:rPr>
          <w:color w:val="000000" w:themeColor="text1"/>
          <w:szCs w:val="28"/>
        </w:rPr>
        <w:t>и</w:t>
      </w:r>
      <w:r w:rsidR="006B03AD" w:rsidRPr="00283FD5">
        <w:rPr>
          <w:color w:val="000000" w:themeColor="text1"/>
          <w:szCs w:val="28"/>
        </w:rPr>
        <w:t xml:space="preserve"> молодёжной политики «Молодёжный культурно-досуговый центр» муниципального образования Кольский муниципальный округ Мурманской области </w:t>
      </w:r>
      <w:r w:rsidR="009D16B8" w:rsidRPr="004D76D6">
        <w:rPr>
          <w:szCs w:val="28"/>
        </w:rPr>
        <w:t>проведена</w:t>
      </w:r>
      <w:r w:rsidR="00DF0C04">
        <w:rPr>
          <w:szCs w:val="28"/>
        </w:rPr>
        <w:t xml:space="preserve"> </w:t>
      </w:r>
      <w:r w:rsidR="003E7ECA" w:rsidRPr="00347309">
        <w:rPr>
          <w:szCs w:val="28"/>
          <w:lang w:eastAsia="x-none"/>
        </w:rPr>
        <w:t xml:space="preserve">проверка </w:t>
      </w:r>
      <w:r w:rsidR="006B03AD" w:rsidRPr="00283FD5">
        <w:rPr>
          <w:color w:val="000000" w:themeColor="text1"/>
          <w:szCs w:val="28"/>
        </w:rPr>
        <w:t xml:space="preserve">осуществления расходов федерального бюджета на реализацию мероприятий программы комплексного развития молодежной политики в регионах Российской Федерации «Регион для молодых» в целях достижения результатов федерального проекта «Развитие системы поддержки молодежи («Молодежь России»)» национального проекта «Образование» </w:t>
      </w:r>
      <w:r w:rsidR="00E30857" w:rsidRPr="006C2462">
        <w:rPr>
          <w:szCs w:val="28"/>
          <w:lang w:eastAsia="x-none"/>
        </w:rPr>
        <w:t xml:space="preserve">за </w:t>
      </w:r>
      <w:r w:rsidR="00A974CE" w:rsidRPr="00F53269">
        <w:t>202</w:t>
      </w:r>
      <w:r w:rsidR="0096769D">
        <w:t>3</w:t>
      </w:r>
      <w:r w:rsidR="00A974CE">
        <w:t xml:space="preserve"> </w:t>
      </w:r>
      <w:r w:rsidR="00A974CE" w:rsidRPr="00F53269">
        <w:t>-</w:t>
      </w:r>
      <w:r w:rsidR="00A974CE">
        <w:t xml:space="preserve"> </w:t>
      </w:r>
      <w:r w:rsidR="00A974CE" w:rsidRPr="00F53269">
        <w:t>202</w:t>
      </w:r>
      <w:r w:rsidR="0096769D">
        <w:t>4</w:t>
      </w:r>
      <w:r w:rsidR="00A974CE" w:rsidRPr="00F53269">
        <w:t xml:space="preserve"> годы</w:t>
      </w:r>
      <w:r w:rsidRPr="006C2462">
        <w:rPr>
          <w:szCs w:val="28"/>
          <w:lang w:eastAsia="x-none"/>
        </w:rPr>
        <w:t>.</w:t>
      </w:r>
    </w:p>
    <w:p w:rsidR="00C726A3" w:rsidRDefault="00174B67" w:rsidP="007168F4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</w:t>
      </w:r>
      <w:r w:rsidR="003E7ECA">
        <w:rPr>
          <w:szCs w:val="28"/>
        </w:rPr>
        <w:t>ы</w:t>
      </w:r>
      <w:r>
        <w:rPr>
          <w:szCs w:val="28"/>
        </w:rPr>
        <w:t xml:space="preserve"> нарушени</w:t>
      </w:r>
      <w:r w:rsidR="003E7ECA">
        <w:rPr>
          <w:szCs w:val="28"/>
        </w:rPr>
        <w:t>я</w:t>
      </w:r>
      <w:r w:rsidR="00B92131">
        <w:rPr>
          <w:szCs w:val="28"/>
        </w:rPr>
        <w:t xml:space="preserve"> </w:t>
      </w:r>
      <w:r w:rsidR="0096769D">
        <w:rPr>
          <w:szCs w:val="28"/>
        </w:rPr>
        <w:t xml:space="preserve">бюджетного </w:t>
      </w:r>
      <w:r w:rsidR="003E7ECA">
        <w:rPr>
          <w:szCs w:val="28"/>
        </w:rPr>
        <w:t>законодательства Российской Федерации</w:t>
      </w:r>
      <w:r w:rsidR="006B03AD">
        <w:rPr>
          <w:szCs w:val="28"/>
        </w:rPr>
        <w:t xml:space="preserve"> и </w:t>
      </w:r>
      <w:r w:rsidR="006B03AD">
        <w:rPr>
          <w:szCs w:val="28"/>
        </w:rPr>
        <w:t>законодательства Российской Федерации о контрактной системе в сфере закупок товаров, работ, услуг для обеспечения госу</w:t>
      </w:r>
      <w:r w:rsidR="006B03AD">
        <w:rPr>
          <w:szCs w:val="28"/>
        </w:rPr>
        <w:t xml:space="preserve">дарственных </w:t>
      </w:r>
      <w:r w:rsidR="004D568E">
        <w:rPr>
          <w:szCs w:val="28"/>
        </w:rPr>
        <w:br/>
      </w:r>
      <w:r w:rsidR="006B03AD">
        <w:rPr>
          <w:szCs w:val="28"/>
        </w:rPr>
        <w:t>и муниципальных нужд</w:t>
      </w:r>
      <w:r w:rsidR="006B03AD">
        <w:rPr>
          <w:szCs w:val="28"/>
        </w:rPr>
        <w:t>, а также установлен недостат</w:t>
      </w:r>
      <w:r w:rsidR="006B03AD">
        <w:rPr>
          <w:szCs w:val="28"/>
        </w:rPr>
        <w:t>ок</w:t>
      </w:r>
      <w:r w:rsidR="006B03AD">
        <w:rPr>
          <w:szCs w:val="28"/>
        </w:rPr>
        <w:t>.</w:t>
      </w:r>
      <w:bookmarkStart w:id="0" w:name="_GoBack"/>
      <w:bookmarkEnd w:id="0"/>
    </w:p>
    <w:sectPr w:rsidR="00C726A3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45A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3CFF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86C9A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023D3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57263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25E60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0FFD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3719F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E7ECA"/>
    <w:rsid w:val="003F24E4"/>
    <w:rsid w:val="003F69E1"/>
    <w:rsid w:val="00401B4A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75C1A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568E"/>
    <w:rsid w:val="004D7019"/>
    <w:rsid w:val="004D76D6"/>
    <w:rsid w:val="004F13E3"/>
    <w:rsid w:val="004F3F72"/>
    <w:rsid w:val="004F7D89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35BE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2529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3A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0EDC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49A3"/>
    <w:rsid w:val="00945B3C"/>
    <w:rsid w:val="00954790"/>
    <w:rsid w:val="00961B9C"/>
    <w:rsid w:val="00961BB6"/>
    <w:rsid w:val="009636A4"/>
    <w:rsid w:val="00966D38"/>
    <w:rsid w:val="0096769D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16C83"/>
    <w:rsid w:val="00A201D9"/>
    <w:rsid w:val="00A202CF"/>
    <w:rsid w:val="00A223E5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6187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974CE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94C"/>
    <w:rsid w:val="00B70B38"/>
    <w:rsid w:val="00B7173D"/>
    <w:rsid w:val="00B7556A"/>
    <w:rsid w:val="00B84758"/>
    <w:rsid w:val="00B92131"/>
    <w:rsid w:val="00B96D45"/>
    <w:rsid w:val="00BA0936"/>
    <w:rsid w:val="00BA1E75"/>
    <w:rsid w:val="00BA2580"/>
    <w:rsid w:val="00BA35CA"/>
    <w:rsid w:val="00BB0073"/>
    <w:rsid w:val="00BB196E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87FDB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271B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53BB"/>
    <w:rsid w:val="00D67A0E"/>
    <w:rsid w:val="00D67EC8"/>
    <w:rsid w:val="00D70A19"/>
    <w:rsid w:val="00D81F07"/>
    <w:rsid w:val="00D85391"/>
    <w:rsid w:val="00D871FA"/>
    <w:rsid w:val="00DA1E3B"/>
    <w:rsid w:val="00DA4E41"/>
    <w:rsid w:val="00DA741C"/>
    <w:rsid w:val="00DB10F6"/>
    <w:rsid w:val="00DB7C4E"/>
    <w:rsid w:val="00DC08F7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0C04"/>
    <w:rsid w:val="00DF31CB"/>
    <w:rsid w:val="00DF41E2"/>
    <w:rsid w:val="00E01778"/>
    <w:rsid w:val="00E04685"/>
    <w:rsid w:val="00E05B60"/>
    <w:rsid w:val="00E05DE4"/>
    <w:rsid w:val="00E07A91"/>
    <w:rsid w:val="00E07F0E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266B0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228D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11DD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C5DAD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E143B-A198-442B-A8D5-F4893F87A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231</cp:revision>
  <cp:lastPrinted>2021-02-08T07:28:00Z</cp:lastPrinted>
  <dcterms:created xsi:type="dcterms:W3CDTF">2023-05-24T13:37:00Z</dcterms:created>
  <dcterms:modified xsi:type="dcterms:W3CDTF">2026-04-02T09:38:00Z</dcterms:modified>
</cp:coreProperties>
</file>