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0" w:type="auto"/>
        <w:tblLook w:val="04A0" w:firstRow="1" w:lastRow="0" w:firstColumn="1" w:lastColumn="0" w:noHBand="0" w:noVBand="1"/>
      </w:tblPr>
      <w:tblGrid>
        <w:gridCol w:w="14786"/>
      </w:tblGrid>
      <w:tr w:rsidR="00772EE8" w:rsidRPr="001F483E" w:rsidTr="00772EE8">
        <w:trPr>
          <w:trHeight w:val="8628"/>
        </w:trPr>
        <w:tc>
          <w:tcPr>
            <w:tcW w:w="14786" w:type="dxa"/>
            <w:tcMar>
              <w:left w:w="284" w:type="dxa"/>
              <w:right w:w="284" w:type="dxa"/>
            </w:tcMar>
            <w:vAlign w:val="center"/>
          </w:tcPr>
          <w:p w:rsidR="00772EE8" w:rsidRPr="001F483E" w:rsidRDefault="00772EE8" w:rsidP="00772EE8">
            <w:pPr>
              <w:pStyle w:val="1"/>
              <w:jc w:val="center"/>
              <w:outlineLvl w:val="0"/>
              <w:rPr>
                <w:sz w:val="44"/>
                <w:szCs w:val="44"/>
              </w:rPr>
            </w:pPr>
            <w:r w:rsidRPr="001F483E">
              <w:rPr>
                <w:sz w:val="44"/>
                <w:szCs w:val="44"/>
              </w:rPr>
              <w:t>В рамках обеспечения методической помощи предлагаем</w:t>
            </w:r>
          </w:p>
          <w:p w:rsidR="00772EE8" w:rsidRPr="001F483E" w:rsidRDefault="00772EE8" w:rsidP="00772EE8">
            <w:pPr>
              <w:jc w:val="center"/>
            </w:pPr>
          </w:p>
          <w:p w:rsidR="00772EE8" w:rsidRPr="001F483E" w:rsidRDefault="00772EE8" w:rsidP="00772EE8">
            <w:pPr>
              <w:jc w:val="center"/>
              <w:rPr>
                <w:rFonts w:asciiTheme="majorHAnsi" w:eastAsiaTheme="majorEastAsia" w:hAnsiTheme="majorHAnsi" w:cstheme="majorBidi"/>
                <w:b/>
                <w:bCs/>
                <w:color w:val="365F91" w:themeColor="accent1" w:themeShade="BF"/>
                <w:sz w:val="44"/>
                <w:szCs w:val="44"/>
              </w:rPr>
            </w:pPr>
            <w:r w:rsidRPr="001F483E">
              <w:rPr>
                <w:rFonts w:asciiTheme="majorHAnsi" w:eastAsiaTheme="majorEastAsia" w:hAnsiTheme="majorHAnsi" w:cstheme="majorBidi"/>
                <w:b/>
                <w:bCs/>
                <w:color w:val="365F91" w:themeColor="accent1" w:themeShade="BF"/>
                <w:sz w:val="44"/>
                <w:szCs w:val="44"/>
              </w:rPr>
              <w:t xml:space="preserve">Проект </w:t>
            </w:r>
            <w:r w:rsidR="00016199" w:rsidRPr="001F483E">
              <w:rPr>
                <w:rFonts w:asciiTheme="majorHAnsi" w:eastAsiaTheme="majorEastAsia" w:hAnsiTheme="majorHAnsi" w:cstheme="majorBidi"/>
                <w:b/>
                <w:bCs/>
                <w:color w:val="365F91" w:themeColor="accent1" w:themeShade="BF"/>
                <w:sz w:val="44"/>
                <w:szCs w:val="44"/>
              </w:rPr>
              <w:t xml:space="preserve">раздела </w:t>
            </w:r>
            <w:bookmarkStart w:id="0" w:name="_GoBack"/>
            <w:r w:rsidR="00016199" w:rsidRPr="001F483E">
              <w:rPr>
                <w:rFonts w:asciiTheme="majorHAnsi" w:eastAsiaTheme="majorEastAsia" w:hAnsiTheme="majorHAnsi" w:cstheme="majorBidi"/>
                <w:b/>
                <w:bCs/>
                <w:color w:val="365F91" w:themeColor="accent1" w:themeShade="BF"/>
                <w:sz w:val="44"/>
                <w:szCs w:val="44"/>
              </w:rPr>
              <w:t>«</w:t>
            </w:r>
            <w:bookmarkEnd w:id="0"/>
            <w:r w:rsidR="00016199" w:rsidRPr="001F483E">
              <w:rPr>
                <w:rFonts w:asciiTheme="majorHAnsi" w:eastAsiaTheme="majorEastAsia" w:hAnsiTheme="majorHAnsi" w:cstheme="majorBidi"/>
                <w:b/>
                <w:bCs/>
                <w:color w:val="365F91" w:themeColor="accent1" w:themeShade="BF"/>
                <w:sz w:val="44"/>
                <w:szCs w:val="44"/>
              </w:rPr>
              <w:t>Порядок казначейского сопровождения», подлежащего включению в 202</w:t>
            </w:r>
            <w:r w:rsidR="00577676" w:rsidRPr="001F483E">
              <w:rPr>
                <w:rFonts w:asciiTheme="majorHAnsi" w:eastAsiaTheme="majorEastAsia" w:hAnsiTheme="majorHAnsi" w:cstheme="majorBidi"/>
                <w:b/>
                <w:bCs/>
                <w:color w:val="365F91" w:themeColor="accent1" w:themeShade="BF"/>
                <w:sz w:val="44"/>
                <w:szCs w:val="44"/>
              </w:rPr>
              <w:t>5</w:t>
            </w:r>
            <w:r w:rsidR="00016199" w:rsidRPr="001F483E">
              <w:rPr>
                <w:rFonts w:asciiTheme="majorHAnsi" w:eastAsiaTheme="majorEastAsia" w:hAnsiTheme="majorHAnsi" w:cstheme="majorBidi"/>
                <w:b/>
                <w:bCs/>
                <w:color w:val="365F91" w:themeColor="accent1" w:themeShade="BF"/>
                <w:sz w:val="44"/>
                <w:szCs w:val="44"/>
              </w:rPr>
              <w:t xml:space="preserve"> году в условия </w:t>
            </w:r>
            <w:r w:rsidRPr="001F483E">
              <w:rPr>
                <w:rFonts w:asciiTheme="majorHAnsi" w:eastAsiaTheme="majorEastAsia" w:hAnsiTheme="majorHAnsi" w:cstheme="majorBidi"/>
                <w:b/>
                <w:bCs/>
                <w:color w:val="365F91" w:themeColor="accent1" w:themeShade="BF"/>
                <w:sz w:val="44"/>
                <w:szCs w:val="44"/>
              </w:rPr>
              <w:t>государственного (муниципального) контракта, договора (соглашения), контракта (договора)</w:t>
            </w:r>
          </w:p>
          <w:p w:rsidR="00772EE8" w:rsidRPr="001F483E" w:rsidRDefault="00772EE8" w:rsidP="00772EE8">
            <w:pPr>
              <w:pStyle w:val="1"/>
              <w:jc w:val="center"/>
              <w:outlineLvl w:val="0"/>
            </w:pPr>
          </w:p>
        </w:tc>
      </w:tr>
    </w:tbl>
    <w:p w:rsidR="00772EE8" w:rsidRPr="001F483E" w:rsidRDefault="00772EE8" w:rsidP="00E7106E">
      <w:pPr>
        <w:ind w:left="927" w:right="14"/>
        <w:jc w:val="center"/>
        <w:rPr>
          <w:b/>
        </w:rPr>
      </w:pPr>
    </w:p>
    <w:p w:rsidR="00772EE8" w:rsidRPr="001F483E" w:rsidRDefault="00772EE8" w:rsidP="00E7106E">
      <w:pPr>
        <w:ind w:left="927" w:right="14"/>
        <w:jc w:val="center"/>
        <w:rPr>
          <w:b/>
        </w:rPr>
      </w:pPr>
    </w:p>
    <w:p w:rsidR="00385711" w:rsidRPr="001F483E" w:rsidRDefault="00385711" w:rsidP="00E7106E">
      <w:pPr>
        <w:ind w:left="927" w:right="14"/>
        <w:jc w:val="center"/>
        <w:rPr>
          <w:b/>
        </w:rPr>
        <w:sectPr w:rsidR="00385711" w:rsidRPr="001F483E" w:rsidSect="00735D9A">
          <w:headerReference w:type="default" r:id="rId8"/>
          <w:pgSz w:w="16838" w:h="11906" w:orient="landscape"/>
          <w:pgMar w:top="1701" w:right="1134" w:bottom="850" w:left="993" w:header="708" w:footer="708" w:gutter="0"/>
          <w:cols w:space="708"/>
          <w:titlePg/>
          <w:docGrid w:linePitch="360"/>
        </w:sectPr>
      </w:pPr>
    </w:p>
    <w:p w:rsidR="00D972F6" w:rsidRPr="001F483E" w:rsidRDefault="00DB336F" w:rsidP="00E7106E">
      <w:pPr>
        <w:ind w:left="927" w:right="14"/>
        <w:jc w:val="center"/>
        <w:rPr>
          <w:b/>
        </w:rPr>
      </w:pPr>
      <w:r w:rsidRPr="001F483E">
        <w:rPr>
          <w:b/>
          <w:lang w:val="en-US"/>
        </w:rPr>
        <w:lastRenderedPageBreak/>
        <w:t>I</w:t>
      </w:r>
      <w:r w:rsidR="00E7106E" w:rsidRPr="001F483E">
        <w:rPr>
          <w:b/>
        </w:rPr>
        <w:t xml:space="preserve">. </w:t>
      </w:r>
      <w:r w:rsidR="00A2394B" w:rsidRPr="001F483E">
        <w:rPr>
          <w:b/>
        </w:rPr>
        <w:t>Порядок казначейского сопровождения</w:t>
      </w:r>
    </w:p>
    <w:p w:rsidR="00B60E95" w:rsidRPr="001F483E" w:rsidRDefault="00B60E95" w:rsidP="00520988">
      <w:pPr>
        <w:pStyle w:val="a4"/>
        <w:tabs>
          <w:tab w:val="num" w:pos="2145"/>
        </w:tabs>
        <w:ind w:left="927" w:right="14"/>
        <w:jc w:val="both"/>
        <w:rPr>
          <w:b/>
        </w:rPr>
      </w:pPr>
    </w:p>
    <w:p w:rsidR="007D280E" w:rsidRPr="001F483E" w:rsidRDefault="007D280E" w:rsidP="00A759B8">
      <w:pPr>
        <w:tabs>
          <w:tab w:val="num" w:pos="2145"/>
        </w:tabs>
        <w:ind w:right="14" w:firstLine="567"/>
        <w:jc w:val="both"/>
      </w:pPr>
      <w:r w:rsidRPr="001F483E">
        <w:t>1</w:t>
      </w:r>
      <w:r w:rsidR="00A759B8" w:rsidRPr="001F483E">
        <w:t xml:space="preserve">. По </w:t>
      </w:r>
      <w:r w:rsidR="007171D8" w:rsidRPr="001F483E">
        <w:t xml:space="preserve">настоящему </w:t>
      </w:r>
      <w:r w:rsidR="007171D8" w:rsidRPr="001F483E">
        <w:rPr>
          <w:b/>
        </w:rPr>
        <w:t>государственному</w:t>
      </w:r>
      <w:r w:rsidR="0024197E" w:rsidRPr="001F483E">
        <w:rPr>
          <w:b/>
        </w:rPr>
        <w:t xml:space="preserve"> (муниципальному)</w:t>
      </w:r>
      <w:r w:rsidR="00EC001F" w:rsidRPr="001F483E">
        <w:rPr>
          <w:b/>
        </w:rPr>
        <w:t xml:space="preserve"> </w:t>
      </w:r>
      <w:r w:rsidR="007171D8" w:rsidRPr="001F483E">
        <w:rPr>
          <w:b/>
        </w:rPr>
        <w:t>контракту</w:t>
      </w:r>
      <w:r w:rsidR="00CD41B9" w:rsidRPr="001F483E">
        <w:rPr>
          <w:b/>
        </w:rPr>
        <w:t>, договору (соглашению), контракту (договору)</w:t>
      </w:r>
      <w:r w:rsidR="007F2DDA" w:rsidRPr="001F483E">
        <w:t xml:space="preserve"> </w:t>
      </w:r>
      <w:r w:rsidR="007F2DDA" w:rsidRPr="001F483E">
        <w:rPr>
          <w:i/>
          <w:color w:val="FF0000"/>
        </w:rPr>
        <w:t>(выбрать необходимое)</w:t>
      </w:r>
      <w:r w:rsidR="00B74B6B" w:rsidRPr="001F483E">
        <w:rPr>
          <w:color w:val="FF0000"/>
        </w:rPr>
        <w:t xml:space="preserve"> </w:t>
      </w:r>
      <w:r w:rsidR="00A759B8" w:rsidRPr="001F483E">
        <w:t>осуществляется казначейское сопровождение</w:t>
      </w:r>
      <w:r w:rsidR="00903F1D" w:rsidRPr="001F483E">
        <w:t xml:space="preserve"> целевых</w:t>
      </w:r>
      <w:r w:rsidR="00E4448B" w:rsidRPr="001F483E">
        <w:t xml:space="preserve"> средств</w:t>
      </w:r>
      <w:r w:rsidR="00D304D2" w:rsidRPr="001F483E">
        <w:t xml:space="preserve"> </w:t>
      </w:r>
      <w:r w:rsidR="005E32B7" w:rsidRPr="001F483E">
        <w:t>в соответствии с Бюджетным кодексом Российской Федерации.</w:t>
      </w:r>
    </w:p>
    <w:p w:rsidR="00C17BF2" w:rsidRPr="001F483E" w:rsidRDefault="00C17BF2" w:rsidP="00A759B8">
      <w:pPr>
        <w:tabs>
          <w:tab w:val="num" w:pos="2145"/>
        </w:tabs>
        <w:ind w:right="14" w:firstLine="567"/>
        <w:jc w:val="both"/>
      </w:pPr>
    </w:p>
    <w:p w:rsidR="00AE3AF2" w:rsidRPr="001F483E" w:rsidRDefault="00AE3AF2" w:rsidP="0083313E">
      <w:pPr>
        <w:tabs>
          <w:tab w:val="num" w:pos="2145"/>
        </w:tabs>
        <w:ind w:right="14" w:firstLine="567"/>
        <w:jc w:val="both"/>
      </w:pPr>
      <w:r w:rsidRPr="001F483E">
        <w:t xml:space="preserve">2. </w:t>
      </w:r>
      <w:r w:rsidR="0005574C" w:rsidRPr="001F483E">
        <w:t xml:space="preserve">При казначейском сопровождении </w:t>
      </w:r>
      <w:r w:rsidR="0005574C" w:rsidRPr="001F483E">
        <w:rPr>
          <w:b/>
        </w:rPr>
        <w:t>исполнитель</w:t>
      </w:r>
      <w:r w:rsidR="005E32B7" w:rsidRPr="001F483E">
        <w:rPr>
          <w:b/>
        </w:rPr>
        <w:t xml:space="preserve"> (получатель субсидии)</w:t>
      </w:r>
      <w:r w:rsidR="0005574C" w:rsidRPr="001F483E">
        <w:rPr>
          <w:b/>
        </w:rPr>
        <w:t xml:space="preserve"> </w:t>
      </w:r>
      <w:r w:rsidR="007F2DDA" w:rsidRPr="001F483E">
        <w:rPr>
          <w:i/>
          <w:color w:val="FF0000"/>
        </w:rPr>
        <w:t>(выбрать необходимое)</w:t>
      </w:r>
      <w:r w:rsidR="000D54CA" w:rsidRPr="001F483E">
        <w:rPr>
          <w:i/>
        </w:rPr>
        <w:t xml:space="preserve"> </w:t>
      </w:r>
      <w:r w:rsidR="0005574C" w:rsidRPr="001F483E">
        <w:rPr>
          <w:b/>
        </w:rPr>
        <w:t>обязан</w:t>
      </w:r>
      <w:r w:rsidR="0005574C" w:rsidRPr="001F483E">
        <w:t>:</w:t>
      </w:r>
    </w:p>
    <w:p w:rsidR="0083313E" w:rsidRPr="001F483E" w:rsidRDefault="00AE3AF2" w:rsidP="0083313E">
      <w:pPr>
        <w:tabs>
          <w:tab w:val="num" w:pos="2145"/>
        </w:tabs>
        <w:ind w:right="14" w:firstLine="567"/>
        <w:jc w:val="both"/>
      </w:pPr>
      <w:r w:rsidRPr="001F483E">
        <w:t>2.</w:t>
      </w:r>
      <w:r w:rsidR="0005574C" w:rsidRPr="001F483E">
        <w:t>1</w:t>
      </w:r>
      <w:r w:rsidRPr="001F483E">
        <w:t>.</w:t>
      </w:r>
      <w:r w:rsidR="0083313E" w:rsidRPr="001F483E">
        <w:t xml:space="preserve"> </w:t>
      </w:r>
      <w:r w:rsidRPr="001F483E">
        <w:t>О</w:t>
      </w:r>
      <w:r w:rsidR="0083313E" w:rsidRPr="001F483E">
        <w:t>ткрыть лицевой счет</w:t>
      </w:r>
      <w:r w:rsidR="00D56442" w:rsidRPr="001F483E">
        <w:t xml:space="preserve"> </w:t>
      </w:r>
      <w:r w:rsidR="00F37105" w:rsidRPr="001F483E">
        <w:t xml:space="preserve">для осуществления и отражения операций со средствами участников казначейского сопровождения </w:t>
      </w:r>
      <w:r w:rsidR="0083313E" w:rsidRPr="001F483E">
        <w:t>в территориальном органе Федерального казначейства</w:t>
      </w:r>
      <w:r w:rsidR="00D56442" w:rsidRPr="001F483E">
        <w:t>.</w:t>
      </w:r>
    </w:p>
    <w:p w:rsidR="00A72392" w:rsidRPr="001F483E" w:rsidRDefault="00CC1FAF" w:rsidP="007B6A0E">
      <w:pPr>
        <w:tabs>
          <w:tab w:val="num" w:pos="2145"/>
        </w:tabs>
        <w:ind w:right="14" w:firstLine="567"/>
        <w:jc w:val="both"/>
      </w:pPr>
      <w:r w:rsidRPr="001F483E">
        <w:t xml:space="preserve">2.2. </w:t>
      </w:r>
      <w:r w:rsidR="00A72392" w:rsidRPr="001F483E">
        <w:t>Представлять в территориальные органы Федерального казначейства документы, предусмотренные порядком санкционирования целевых средств.</w:t>
      </w:r>
    </w:p>
    <w:p w:rsidR="00A72392" w:rsidRPr="001F483E" w:rsidRDefault="00CC1FAF" w:rsidP="007B6A0E">
      <w:pPr>
        <w:tabs>
          <w:tab w:val="num" w:pos="2145"/>
        </w:tabs>
        <w:ind w:right="14" w:firstLine="567"/>
        <w:jc w:val="both"/>
      </w:pPr>
      <w:r w:rsidRPr="001F483E">
        <w:t xml:space="preserve">2.3. </w:t>
      </w:r>
      <w:r w:rsidR="00A72392" w:rsidRPr="001F483E">
        <w:t xml:space="preserve">Указывать в </w:t>
      </w:r>
      <w:r w:rsidR="00F37105" w:rsidRPr="001F483E">
        <w:t>контрактах (договорах</w:t>
      </w:r>
      <w:r w:rsidR="00EE5988" w:rsidRPr="001F483E">
        <w:t>),</w:t>
      </w:r>
      <w:r w:rsidR="00CC36B7" w:rsidRPr="001F483E">
        <w:t xml:space="preserve"> </w:t>
      </w:r>
      <w:r w:rsidR="00A72392" w:rsidRPr="001F483E">
        <w:t xml:space="preserve">распоряжениях, а также в документах, установленных порядком санкционирования целевых средств, идентификатор </w:t>
      </w:r>
      <w:r w:rsidR="00A72392" w:rsidRPr="001F483E">
        <w:rPr>
          <w:b/>
        </w:rPr>
        <w:t>государственного контракта,</w:t>
      </w:r>
      <w:r w:rsidR="007F2DDA" w:rsidRPr="001F483E">
        <w:rPr>
          <w:b/>
        </w:rPr>
        <w:t xml:space="preserve"> </w:t>
      </w:r>
      <w:r w:rsidR="00A72392" w:rsidRPr="001F483E">
        <w:rPr>
          <w:b/>
        </w:rPr>
        <w:t>договора (соглашения) о предоставлении субсидий, договоров о предоставлении бюджетных инвестиций</w:t>
      </w:r>
      <w:r w:rsidR="007F2DDA" w:rsidRPr="001F483E">
        <w:t xml:space="preserve"> </w:t>
      </w:r>
      <w:r w:rsidR="007F2DDA" w:rsidRPr="001F483E">
        <w:rPr>
          <w:i/>
          <w:color w:val="FF0000"/>
        </w:rPr>
        <w:t>(выбрать необходимое)</w:t>
      </w:r>
      <w:r w:rsidR="00A72392" w:rsidRPr="001F483E">
        <w:rPr>
          <w:color w:val="FF0000"/>
        </w:rPr>
        <w:t xml:space="preserve">. </w:t>
      </w:r>
      <w:r w:rsidR="00A72392" w:rsidRPr="001F483E">
        <w:t>Порядок формирования идентификатора устанавливается Министерство</w:t>
      </w:r>
      <w:r w:rsidR="00DE564B" w:rsidRPr="001F483E">
        <w:t>м финансов Российской Федерации.</w:t>
      </w:r>
    </w:p>
    <w:p w:rsidR="00A72392" w:rsidRPr="001F483E" w:rsidRDefault="0005574C" w:rsidP="00A72392">
      <w:pPr>
        <w:tabs>
          <w:tab w:val="num" w:pos="2145"/>
        </w:tabs>
        <w:ind w:right="14" w:firstLine="567"/>
        <w:jc w:val="both"/>
      </w:pPr>
      <w:r w:rsidRPr="001F483E">
        <w:t>2.</w:t>
      </w:r>
      <w:r w:rsidR="00F81487" w:rsidRPr="001F483E">
        <w:t>4</w:t>
      </w:r>
      <w:r w:rsidR="00AE3AF2" w:rsidRPr="001F483E">
        <w:t>.</w:t>
      </w:r>
      <w:r w:rsidR="00F81487" w:rsidRPr="001F483E">
        <w:t xml:space="preserve"> </w:t>
      </w:r>
      <w:r w:rsidR="00A72392" w:rsidRPr="001F483E">
        <w:t xml:space="preserve">Вести раздельный учет результатов финансово-хозяйственной деятельности по каждому </w:t>
      </w:r>
      <w:r w:rsidR="00E61941" w:rsidRPr="001F483E">
        <w:rPr>
          <w:b/>
        </w:rPr>
        <w:t>государственному</w:t>
      </w:r>
      <w:r w:rsidR="00BC38A9" w:rsidRPr="001F483E">
        <w:rPr>
          <w:b/>
        </w:rPr>
        <w:t xml:space="preserve"> (муниципальному)</w:t>
      </w:r>
      <w:r w:rsidR="00E61941" w:rsidRPr="001F483E">
        <w:rPr>
          <w:b/>
        </w:rPr>
        <w:t xml:space="preserve"> контракту</w:t>
      </w:r>
      <w:r w:rsidR="00BC38A9" w:rsidRPr="001F483E">
        <w:rPr>
          <w:b/>
        </w:rPr>
        <w:t>, договору (соглашению), контракту (договору)</w:t>
      </w:r>
      <w:r w:rsidR="003138A6" w:rsidRPr="001F483E">
        <w:t xml:space="preserve"> </w:t>
      </w:r>
      <w:r w:rsidR="003138A6" w:rsidRPr="001F483E">
        <w:rPr>
          <w:i/>
          <w:color w:val="FF0000"/>
        </w:rPr>
        <w:t>(выбрать необходимое)</w:t>
      </w:r>
      <w:r w:rsidR="003138A6" w:rsidRPr="001F483E">
        <w:rPr>
          <w:color w:val="FF0000"/>
        </w:rPr>
        <w:t xml:space="preserve"> </w:t>
      </w:r>
      <w:r w:rsidR="00E61941" w:rsidRPr="001F483E">
        <w:t xml:space="preserve">в </w:t>
      </w:r>
      <w:r w:rsidR="00A72392" w:rsidRPr="001F483E">
        <w:t>соответствии с порядком, определенным Правительством Российской Федерации</w:t>
      </w:r>
      <w:r w:rsidR="00DE564B" w:rsidRPr="001F483E">
        <w:t>.</w:t>
      </w:r>
    </w:p>
    <w:p w:rsidR="00A72392" w:rsidRPr="001F483E" w:rsidRDefault="00C3256F" w:rsidP="00A72392">
      <w:pPr>
        <w:tabs>
          <w:tab w:val="num" w:pos="2145"/>
        </w:tabs>
        <w:ind w:right="14" w:firstLine="567"/>
        <w:jc w:val="both"/>
      </w:pPr>
      <w:r w:rsidRPr="001F483E">
        <w:t xml:space="preserve">2.5. </w:t>
      </w:r>
      <w:r w:rsidR="00A72392" w:rsidRPr="001F483E">
        <w:t>Формировать</w:t>
      </w:r>
      <w:r w:rsidR="009C44A2" w:rsidRPr="001F483E">
        <w:t>,</w:t>
      </w:r>
      <w:r w:rsidR="00A72392" w:rsidRPr="001F483E">
        <w:t xml:space="preserve"> в установленных Правительством Российской Федерации случаях</w:t>
      </w:r>
      <w:r w:rsidR="009C44A2" w:rsidRPr="001F483E">
        <w:t>,</w:t>
      </w:r>
      <w:r w:rsidR="00A72392" w:rsidRPr="001F483E">
        <w:t xml:space="preserve"> информаци</w:t>
      </w:r>
      <w:r w:rsidR="009C44A2" w:rsidRPr="001F483E">
        <w:t>ю</w:t>
      </w:r>
      <w:r w:rsidR="00A72392" w:rsidRPr="001F483E">
        <w:t xml:space="preserve"> о структуре цены </w:t>
      </w:r>
      <w:r w:rsidR="00A72392" w:rsidRPr="001F483E">
        <w:rPr>
          <w:b/>
        </w:rPr>
        <w:t>государственного</w:t>
      </w:r>
      <w:r w:rsidR="00BC38A9" w:rsidRPr="001F483E">
        <w:rPr>
          <w:b/>
        </w:rPr>
        <w:t xml:space="preserve"> (муниципального)</w:t>
      </w:r>
      <w:r w:rsidR="00A72392" w:rsidRPr="001F483E">
        <w:rPr>
          <w:b/>
        </w:rPr>
        <w:t xml:space="preserve"> контракта, контракта (договора)</w:t>
      </w:r>
      <w:r w:rsidR="00A72392" w:rsidRPr="001F483E">
        <w:t>, сумм</w:t>
      </w:r>
      <w:r w:rsidR="009C44A2" w:rsidRPr="001F483E">
        <w:t>е</w:t>
      </w:r>
      <w:r w:rsidR="00A72392" w:rsidRPr="001F483E">
        <w:t xml:space="preserve"> средств, предусмотренной договором (соглашением)</w:t>
      </w:r>
      <w:r w:rsidR="005655A3" w:rsidRPr="001F483E">
        <w:t xml:space="preserve"> </w:t>
      </w:r>
      <w:r w:rsidR="005655A3" w:rsidRPr="001F483E">
        <w:rPr>
          <w:i/>
          <w:color w:val="FF0000"/>
        </w:rPr>
        <w:t>(выбрать необходимое)</w:t>
      </w:r>
      <w:r w:rsidR="00A72392" w:rsidRPr="001F483E">
        <w:t>, в порядке и по форме, установленным Министерством финансов Российской Федерации</w:t>
      </w:r>
      <w:r w:rsidR="009C44A2" w:rsidRPr="001F483E">
        <w:t xml:space="preserve"> (далее - расходная декларация).</w:t>
      </w:r>
    </w:p>
    <w:p w:rsidR="00A025EF" w:rsidRPr="001F483E" w:rsidRDefault="00A025EF" w:rsidP="00A72392">
      <w:pPr>
        <w:tabs>
          <w:tab w:val="num" w:pos="2145"/>
        </w:tabs>
        <w:ind w:right="14" w:firstLine="567"/>
        <w:jc w:val="both"/>
      </w:pPr>
      <w:r w:rsidRPr="001F483E">
        <w:t>2.6. Соблюдать запреты, установленные пунктом 3 статьи 242.23 Бюджетного кодекса Российской Федерации</w:t>
      </w:r>
      <w:r w:rsidR="00BF1897" w:rsidRPr="001F483E">
        <w:t>.</w:t>
      </w:r>
    </w:p>
    <w:p w:rsidR="00AE3AF2" w:rsidRPr="001F483E" w:rsidRDefault="00F81487" w:rsidP="00AE3AF2">
      <w:pPr>
        <w:tabs>
          <w:tab w:val="num" w:pos="2145"/>
        </w:tabs>
        <w:ind w:right="14" w:firstLine="567"/>
        <w:jc w:val="both"/>
      </w:pPr>
      <w:r w:rsidRPr="001F483E">
        <w:rPr>
          <w:b/>
        </w:rPr>
        <w:t>И</w:t>
      </w:r>
      <w:r w:rsidR="00AE3AF2" w:rsidRPr="001F483E">
        <w:rPr>
          <w:b/>
        </w:rPr>
        <w:t>сполнителю</w:t>
      </w:r>
      <w:r w:rsidR="00C3256F" w:rsidRPr="001F483E">
        <w:rPr>
          <w:b/>
        </w:rPr>
        <w:t xml:space="preserve"> (получателю субсидии)</w:t>
      </w:r>
      <w:r w:rsidR="003138A6" w:rsidRPr="001F483E">
        <w:t xml:space="preserve"> </w:t>
      </w:r>
      <w:r w:rsidR="003138A6" w:rsidRPr="001F483E">
        <w:rPr>
          <w:i/>
          <w:color w:val="FF0000"/>
        </w:rPr>
        <w:t>(выбрать необходимое)</w:t>
      </w:r>
      <w:r w:rsidR="003138A6" w:rsidRPr="001F483E">
        <w:rPr>
          <w:i/>
        </w:rPr>
        <w:t xml:space="preserve"> </w:t>
      </w:r>
      <w:r w:rsidR="00AE3AF2" w:rsidRPr="001F483E">
        <w:t>запрещено перечисление целевых средств:</w:t>
      </w:r>
    </w:p>
    <w:p w:rsidR="00F81487" w:rsidRPr="001F483E" w:rsidRDefault="00BF1897" w:rsidP="00F81487">
      <w:pPr>
        <w:tabs>
          <w:tab w:val="num" w:pos="2145"/>
        </w:tabs>
        <w:ind w:right="14" w:firstLine="567"/>
        <w:jc w:val="both"/>
      </w:pPr>
      <w:r w:rsidRPr="001F483E">
        <w:t>2</w:t>
      </w:r>
      <w:r w:rsidR="00235AA8" w:rsidRPr="001F483E">
        <w:t>.</w:t>
      </w:r>
      <w:r w:rsidRPr="001F483E">
        <w:t>6</w:t>
      </w:r>
      <w:r w:rsidR="00235AA8" w:rsidRPr="001F483E">
        <w:t>.</w:t>
      </w:r>
      <w:r w:rsidRPr="001F483E">
        <w:t>1</w:t>
      </w:r>
      <w:r w:rsidR="007A626A" w:rsidRPr="001F483E">
        <w:t>.</w:t>
      </w:r>
      <w:r w:rsidR="00235AA8" w:rsidRPr="001F483E">
        <w:t xml:space="preserve"> </w:t>
      </w:r>
      <w:r w:rsidR="00C3256F" w:rsidRPr="001F483E">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F81487" w:rsidRPr="001F483E" w:rsidRDefault="00BF1897" w:rsidP="00F81487">
      <w:pPr>
        <w:tabs>
          <w:tab w:val="num" w:pos="2145"/>
        </w:tabs>
        <w:ind w:right="14" w:firstLine="567"/>
        <w:jc w:val="both"/>
      </w:pPr>
      <w:r w:rsidRPr="001F483E">
        <w:t>2.6.2</w:t>
      </w:r>
      <w:r w:rsidR="007A626A" w:rsidRPr="001F483E">
        <w:t>.</w:t>
      </w:r>
      <w:r w:rsidR="00235AA8" w:rsidRPr="001F483E">
        <w:t xml:space="preserve"> </w:t>
      </w:r>
      <w:r w:rsidR="00C3256F" w:rsidRPr="001F483E">
        <w:t>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r w:rsidR="00DD51BB" w:rsidRPr="001F483E">
        <w:t>.</w:t>
      </w:r>
    </w:p>
    <w:p w:rsidR="00F81487" w:rsidRPr="001F483E" w:rsidRDefault="00BF1897" w:rsidP="00F81487">
      <w:pPr>
        <w:tabs>
          <w:tab w:val="num" w:pos="2145"/>
        </w:tabs>
        <w:ind w:right="14" w:firstLine="567"/>
        <w:jc w:val="both"/>
      </w:pPr>
      <w:r w:rsidRPr="001F483E">
        <w:t>2.6.</w:t>
      </w:r>
      <w:r w:rsidR="00235AA8" w:rsidRPr="001F483E">
        <w:t xml:space="preserve">3. </w:t>
      </w:r>
      <w:r w:rsidR="00C3256F" w:rsidRPr="001F483E">
        <w:t xml:space="preserve">На счета, открытые </w:t>
      </w:r>
      <w:r w:rsidR="00C3256F" w:rsidRPr="001F483E">
        <w:rPr>
          <w:b/>
        </w:rPr>
        <w:t>исполнителю (получателю субсидии)</w:t>
      </w:r>
      <w:r w:rsidR="003138A6" w:rsidRPr="001F483E">
        <w:t xml:space="preserve"> </w:t>
      </w:r>
      <w:r w:rsidR="003138A6" w:rsidRPr="001F483E">
        <w:rPr>
          <w:i/>
          <w:color w:val="FF0000"/>
        </w:rPr>
        <w:t>(выбрать необходимое)</w:t>
      </w:r>
      <w:r w:rsidR="00C3256F" w:rsidRPr="001F483E">
        <w:t xml:space="preserve"> в учреждении Центрального банка Российской Федерации или в кредитной организации, </w:t>
      </w:r>
      <w:r w:rsidR="00C3256F" w:rsidRPr="001F483E">
        <w:rPr>
          <w:b/>
        </w:rPr>
        <w:t>за исключением</w:t>
      </w:r>
      <w:r w:rsidR="00F81487" w:rsidRPr="001F483E">
        <w:rPr>
          <w:b/>
        </w:rPr>
        <w:t>:</w:t>
      </w:r>
    </w:p>
    <w:p w:rsidR="00F81487" w:rsidRPr="001F483E" w:rsidRDefault="00BF1897" w:rsidP="00F81487">
      <w:pPr>
        <w:tabs>
          <w:tab w:val="num" w:pos="2145"/>
        </w:tabs>
        <w:ind w:right="14" w:firstLine="567"/>
        <w:jc w:val="both"/>
      </w:pPr>
      <w:r w:rsidRPr="001F483E">
        <w:t>2.6.</w:t>
      </w:r>
      <w:r w:rsidR="00235AA8" w:rsidRPr="001F483E">
        <w:t>3.1. О</w:t>
      </w:r>
      <w:r w:rsidR="00F81487" w:rsidRPr="001F483E">
        <w:t xml:space="preserve">платы обязательств </w:t>
      </w:r>
      <w:r w:rsidR="00316C46" w:rsidRPr="001F483E">
        <w:rPr>
          <w:b/>
        </w:rPr>
        <w:t>исполнителя</w:t>
      </w:r>
      <w:r w:rsidR="00C3256F" w:rsidRPr="001F483E">
        <w:rPr>
          <w:b/>
        </w:rPr>
        <w:t xml:space="preserve"> (получателя средств)</w:t>
      </w:r>
      <w:r w:rsidR="003138A6" w:rsidRPr="001F483E">
        <w:t xml:space="preserve"> </w:t>
      </w:r>
      <w:r w:rsidR="003138A6" w:rsidRPr="001F483E">
        <w:rPr>
          <w:i/>
          <w:color w:val="FF0000"/>
        </w:rPr>
        <w:t>(выбрать необходимое)</w:t>
      </w:r>
      <w:r w:rsidR="00316C46" w:rsidRPr="001F483E">
        <w:t xml:space="preserve"> </w:t>
      </w:r>
      <w:r w:rsidR="00F81487" w:rsidRPr="001F483E">
        <w:t>в соответствии с валютным законод</w:t>
      </w:r>
      <w:r w:rsidR="00DD51BB" w:rsidRPr="001F483E">
        <w:t>ательством Российской Федерации.</w:t>
      </w:r>
    </w:p>
    <w:p w:rsidR="00F81487" w:rsidRPr="001F483E" w:rsidRDefault="00BF1897" w:rsidP="00F81487">
      <w:pPr>
        <w:tabs>
          <w:tab w:val="num" w:pos="2145"/>
        </w:tabs>
        <w:ind w:right="14" w:firstLine="567"/>
        <w:jc w:val="both"/>
      </w:pPr>
      <w:r w:rsidRPr="001F483E">
        <w:lastRenderedPageBreak/>
        <w:t>2.6.3.</w:t>
      </w:r>
      <w:r w:rsidR="00235AA8" w:rsidRPr="001F483E">
        <w:t xml:space="preserve">2. </w:t>
      </w:r>
      <w:r w:rsidR="00DD51BB" w:rsidRPr="001F483E">
        <w:t xml:space="preserve">Оплаты обязательств </w:t>
      </w:r>
      <w:r w:rsidR="00DD51BB" w:rsidRPr="001F483E">
        <w:rPr>
          <w:b/>
        </w:rPr>
        <w:t>исполнителя</w:t>
      </w:r>
      <w:r w:rsidR="00C3256F" w:rsidRPr="001F483E">
        <w:rPr>
          <w:b/>
        </w:rPr>
        <w:t xml:space="preserve"> (получателя субсидии)</w:t>
      </w:r>
      <w:r w:rsidR="00DD51BB" w:rsidRPr="001F483E">
        <w:t xml:space="preserve"> </w:t>
      </w:r>
      <w:r w:rsidR="003138A6" w:rsidRPr="001F483E">
        <w:rPr>
          <w:i/>
          <w:color w:val="FF0000"/>
        </w:rPr>
        <w:t>(выбрать необходимое)</w:t>
      </w:r>
      <w:r w:rsidR="005655A3" w:rsidRPr="001F483E">
        <w:rPr>
          <w:i/>
          <w:color w:val="FF0000"/>
        </w:rPr>
        <w:t xml:space="preserve"> </w:t>
      </w:r>
      <w:r w:rsidR="00312FC4" w:rsidRPr="001F483E">
        <w:t xml:space="preserve">по оплате труда с учетом начислений и социальных выплат, иных выплат в пользу работников, а также выплат лицам, не состоящим в штате </w:t>
      </w:r>
      <w:r w:rsidR="00312FC4" w:rsidRPr="001F483E">
        <w:rPr>
          <w:b/>
        </w:rPr>
        <w:t>исполнителя (получателя субсидии)</w:t>
      </w:r>
      <w:r w:rsidR="00F73AAD" w:rsidRPr="001F483E">
        <w:t xml:space="preserve"> </w:t>
      </w:r>
      <w:r w:rsidR="00F73AAD" w:rsidRPr="001F483E">
        <w:rPr>
          <w:i/>
          <w:color w:val="FF0000"/>
        </w:rPr>
        <w:t>(выбрать необходимое)</w:t>
      </w:r>
      <w:r w:rsidR="00312FC4" w:rsidRPr="001F483E">
        <w:t>, привлеченным для достижения цели, определенной при предоставлении средств</w:t>
      </w:r>
      <w:r w:rsidR="00DD51BB" w:rsidRPr="001F483E">
        <w:t>.</w:t>
      </w:r>
    </w:p>
    <w:p w:rsidR="00F81487" w:rsidRPr="001F483E" w:rsidRDefault="00BF1897" w:rsidP="00F81487">
      <w:pPr>
        <w:tabs>
          <w:tab w:val="num" w:pos="2145"/>
        </w:tabs>
        <w:ind w:right="14" w:firstLine="567"/>
        <w:jc w:val="both"/>
      </w:pPr>
      <w:r w:rsidRPr="001F483E">
        <w:t>2.6.3.</w:t>
      </w:r>
      <w:r w:rsidR="00312FC4" w:rsidRPr="001F483E">
        <w:t>3</w:t>
      </w:r>
      <w:r w:rsidR="002A04E2" w:rsidRPr="001F483E">
        <w:t xml:space="preserve">. </w:t>
      </w:r>
      <w:r w:rsidR="00312FC4" w:rsidRPr="001F483E">
        <w:t xml:space="preserve">Оплаты фактически поставленных </w:t>
      </w:r>
      <w:r w:rsidR="00312FC4" w:rsidRPr="001F483E">
        <w:rPr>
          <w:b/>
        </w:rPr>
        <w:t>исполнителем (получателем субсидии)</w:t>
      </w:r>
      <w:r w:rsidR="003138A6" w:rsidRPr="001F483E">
        <w:t xml:space="preserve"> </w:t>
      </w:r>
      <w:r w:rsidR="003138A6" w:rsidRPr="001F483E">
        <w:rPr>
          <w:i/>
          <w:color w:val="FF0000"/>
        </w:rPr>
        <w:t>(выбрать необходимое)</w:t>
      </w:r>
      <w:r w:rsidR="00312FC4" w:rsidRPr="001F483E">
        <w:rPr>
          <w:color w:val="FF0000"/>
        </w:rPr>
        <w:t xml:space="preserve"> </w:t>
      </w:r>
      <w:r w:rsidR="00312FC4" w:rsidRPr="001F483E">
        <w:rPr>
          <w:b/>
        </w:rPr>
        <w:t>товаров, выполненных работ, оказанных услуг</w:t>
      </w:r>
      <w:r w:rsidR="00694B86" w:rsidRPr="001F483E">
        <w:t xml:space="preserve"> </w:t>
      </w:r>
      <w:r w:rsidR="00694B86" w:rsidRPr="001F483E">
        <w:rPr>
          <w:i/>
        </w:rPr>
        <w:t>(</w:t>
      </w:r>
      <w:r w:rsidR="00694B86" w:rsidRPr="001F483E">
        <w:rPr>
          <w:i/>
          <w:color w:val="FF0000"/>
        </w:rPr>
        <w:t>выбрать необходимое)</w:t>
      </w:r>
      <w:r w:rsidR="00312FC4" w:rsidRPr="001F483E">
        <w:t xml:space="preserve">, источником финансового обеспечения которых являются средства, предоставляемые на основании </w:t>
      </w:r>
      <w:r w:rsidR="00E61941" w:rsidRPr="001F483E">
        <w:rPr>
          <w:b/>
        </w:rPr>
        <w:t>государственного</w:t>
      </w:r>
      <w:r w:rsidR="00B85F0E" w:rsidRPr="001F483E">
        <w:rPr>
          <w:b/>
        </w:rPr>
        <w:t xml:space="preserve"> (муниципального)</w:t>
      </w:r>
      <w:r w:rsidR="00E61941" w:rsidRPr="001F483E">
        <w:rPr>
          <w:b/>
        </w:rPr>
        <w:t xml:space="preserve"> контракта</w:t>
      </w:r>
      <w:r w:rsidR="00B85F0E" w:rsidRPr="001F483E">
        <w:rPr>
          <w:b/>
        </w:rPr>
        <w:t>, договора (соглашения), контракта (договора)</w:t>
      </w:r>
      <w:r w:rsidR="0087645D" w:rsidRPr="001F483E">
        <w:t xml:space="preserve"> </w:t>
      </w:r>
      <w:r w:rsidR="0087645D" w:rsidRPr="001F483E">
        <w:rPr>
          <w:i/>
          <w:color w:val="FF0000"/>
        </w:rPr>
        <w:t>(выбрать необходимое)</w:t>
      </w:r>
      <w:r w:rsidR="00312FC4" w:rsidRPr="001F483E">
        <w:t xml:space="preserve">, в случае, если </w:t>
      </w:r>
      <w:r w:rsidR="006D65F4" w:rsidRPr="001F483E">
        <w:rPr>
          <w:b/>
        </w:rPr>
        <w:t>исполнителя (получателя субсидии)</w:t>
      </w:r>
      <w:r w:rsidR="006D65F4" w:rsidRPr="001F483E">
        <w:t xml:space="preserve"> </w:t>
      </w:r>
      <w:r w:rsidR="006D65F4" w:rsidRPr="001F483E">
        <w:rPr>
          <w:i/>
          <w:color w:val="FF0000"/>
        </w:rPr>
        <w:t>(выбрать необходимое)</w:t>
      </w:r>
      <w:r w:rsidR="00312FC4" w:rsidRPr="001F483E">
        <w:t xml:space="preserve"> не привлекает для поставки товаров, выполнения работ, оказания услуг иных юридических лиц</w:t>
      </w:r>
      <w:r w:rsidR="006D65F4" w:rsidRPr="001F483E">
        <w:t>, индивидуальных предпринимателей, физических лиц - поставщиков товаров, работ, услуг,</w:t>
      </w:r>
      <w:r w:rsidR="00312FC4" w:rsidRPr="001F483E">
        <w:t xml:space="preserve"> а также при условии представления документов, установленных соответствующим порядком санкционирования целевых средств, подтверждающих возникновение денежных обязательств </w:t>
      </w:r>
      <w:r w:rsidR="006D65F4" w:rsidRPr="001F483E">
        <w:rPr>
          <w:b/>
        </w:rPr>
        <w:t>исполнителя (получателя субсидии)</w:t>
      </w:r>
      <w:r w:rsidR="006D65F4" w:rsidRPr="001F483E">
        <w:t xml:space="preserve"> </w:t>
      </w:r>
      <w:r w:rsidR="006D65F4" w:rsidRPr="001F483E">
        <w:rPr>
          <w:i/>
          <w:color w:val="FF0000"/>
        </w:rPr>
        <w:t>(выбрать необходимое)</w:t>
      </w:r>
      <w:r w:rsidR="00312FC4" w:rsidRPr="001F483E">
        <w:t xml:space="preserve">, и (или) иных документов, предусмотренных </w:t>
      </w:r>
      <w:r w:rsidR="00E61941" w:rsidRPr="001F483E">
        <w:rPr>
          <w:b/>
        </w:rPr>
        <w:t>государственными</w:t>
      </w:r>
      <w:r w:rsidR="00B85F0E" w:rsidRPr="001F483E">
        <w:rPr>
          <w:b/>
        </w:rPr>
        <w:t xml:space="preserve"> (муниципальными) </w:t>
      </w:r>
      <w:r w:rsidR="00E61941" w:rsidRPr="001F483E">
        <w:rPr>
          <w:b/>
        </w:rPr>
        <w:t>контрактами</w:t>
      </w:r>
      <w:r w:rsidR="00B85F0E" w:rsidRPr="001F483E">
        <w:rPr>
          <w:b/>
        </w:rPr>
        <w:t>, договорами (соглашениями), контрактами (договорами)</w:t>
      </w:r>
      <w:r w:rsidR="00E61941" w:rsidRPr="001F483E">
        <w:rPr>
          <w:b/>
        </w:rPr>
        <w:t xml:space="preserve"> </w:t>
      </w:r>
      <w:r w:rsidR="00312FC4" w:rsidRPr="001F483E">
        <w:rPr>
          <w:b/>
        </w:rPr>
        <w:t>или нормативными правовыми актами (правовыми актами)</w:t>
      </w:r>
      <w:r w:rsidR="003138A6" w:rsidRPr="001F483E">
        <w:t xml:space="preserve"> </w:t>
      </w:r>
      <w:r w:rsidR="003138A6" w:rsidRPr="001F483E">
        <w:rPr>
          <w:i/>
          <w:color w:val="FF0000"/>
        </w:rPr>
        <w:t>(выбрать необходимое)</w:t>
      </w:r>
      <w:r w:rsidR="00312FC4" w:rsidRPr="001F483E">
        <w:t>, регулирующими порядок предоставления средств</w:t>
      </w:r>
      <w:r w:rsidR="00DD51BB" w:rsidRPr="001F483E">
        <w:t>.</w:t>
      </w:r>
    </w:p>
    <w:p w:rsidR="00F81487" w:rsidRPr="001F483E" w:rsidRDefault="00BF1897" w:rsidP="00F81487">
      <w:pPr>
        <w:tabs>
          <w:tab w:val="num" w:pos="2145"/>
        </w:tabs>
        <w:ind w:right="14" w:firstLine="567"/>
        <w:jc w:val="both"/>
      </w:pPr>
      <w:r w:rsidRPr="001F483E">
        <w:t>2.6.3.</w:t>
      </w:r>
      <w:r w:rsidR="00312FC4" w:rsidRPr="001F483E">
        <w:t>4</w:t>
      </w:r>
      <w:r w:rsidR="00CD4853" w:rsidRPr="001F483E">
        <w:t xml:space="preserve">. </w:t>
      </w:r>
      <w:r w:rsidR="00312FC4" w:rsidRPr="001F483E">
        <w:t xml:space="preserve">Возмещения произведенных </w:t>
      </w:r>
      <w:r w:rsidR="00312FC4" w:rsidRPr="001F483E">
        <w:rPr>
          <w:b/>
        </w:rPr>
        <w:t>исполнителем (получателем субсидии)</w:t>
      </w:r>
      <w:r w:rsidR="003138A6" w:rsidRPr="001F483E">
        <w:t xml:space="preserve"> </w:t>
      </w:r>
      <w:r w:rsidR="003138A6" w:rsidRPr="001F483E">
        <w:rPr>
          <w:i/>
          <w:color w:val="FF0000"/>
        </w:rPr>
        <w:t>(выбрать необходимое)</w:t>
      </w:r>
      <w:r w:rsidR="00312FC4" w:rsidRPr="001F483E">
        <w:t xml:space="preserve"> расходов (части расходов) при условии представления документов в соответствии с пунктом </w:t>
      </w:r>
      <w:r w:rsidRPr="001F483E">
        <w:t>2.6</w:t>
      </w:r>
      <w:r w:rsidR="00312FC4" w:rsidRPr="001F483E">
        <w:t xml:space="preserve">.3.3, а также копий платежных документов, подтверждающих оплату произведенных исполнителем (получателем субсидии) расходов (части расходов), а также </w:t>
      </w:r>
      <w:r w:rsidR="00E61941" w:rsidRPr="001F483E">
        <w:rPr>
          <w:b/>
        </w:rPr>
        <w:t>государственных</w:t>
      </w:r>
      <w:r w:rsidR="00B85F0E" w:rsidRPr="001F483E">
        <w:rPr>
          <w:b/>
        </w:rPr>
        <w:t xml:space="preserve"> (муниципальных)</w:t>
      </w:r>
      <w:r w:rsidR="00E61941" w:rsidRPr="001F483E">
        <w:rPr>
          <w:b/>
        </w:rPr>
        <w:t xml:space="preserve"> контрактов</w:t>
      </w:r>
      <w:r w:rsidR="00B85F0E" w:rsidRPr="001F483E">
        <w:rPr>
          <w:b/>
        </w:rPr>
        <w:t>, договоров (соглашений), контрактов (договоров)</w:t>
      </w:r>
      <w:r w:rsidR="00E61941" w:rsidRPr="001F483E">
        <w:rPr>
          <w:b/>
        </w:rPr>
        <w:t xml:space="preserve"> </w:t>
      </w:r>
      <w:r w:rsidR="00312FC4" w:rsidRPr="001F483E">
        <w:rPr>
          <w:b/>
        </w:rPr>
        <w:t>или нормативных правовых актов (правовых актов)</w:t>
      </w:r>
      <w:r w:rsidR="003138A6" w:rsidRPr="001F483E">
        <w:t xml:space="preserve"> </w:t>
      </w:r>
      <w:r w:rsidR="003138A6" w:rsidRPr="001F483E">
        <w:rPr>
          <w:i/>
          <w:color w:val="FF0000"/>
        </w:rPr>
        <w:t>(выбрать необходимое)</w:t>
      </w:r>
      <w:r w:rsidR="00312FC4" w:rsidRPr="001F483E">
        <w:t xml:space="preserve">, регулирующих порядок предоставления средств, если условиями </w:t>
      </w:r>
      <w:r w:rsidR="00E61941" w:rsidRPr="001F483E">
        <w:rPr>
          <w:b/>
        </w:rPr>
        <w:t>государственных</w:t>
      </w:r>
      <w:r w:rsidR="00B85F0E" w:rsidRPr="001F483E">
        <w:rPr>
          <w:b/>
        </w:rPr>
        <w:t xml:space="preserve"> (муниципальных)</w:t>
      </w:r>
      <w:r w:rsidR="00E61941" w:rsidRPr="001F483E">
        <w:rPr>
          <w:b/>
        </w:rPr>
        <w:t xml:space="preserve"> контрактов</w:t>
      </w:r>
      <w:r w:rsidR="00B85F0E" w:rsidRPr="001F483E">
        <w:rPr>
          <w:b/>
        </w:rPr>
        <w:t>, договоров (соглашений), контрактов (договоров)</w:t>
      </w:r>
      <w:r w:rsidR="00682B09" w:rsidRPr="001F483E">
        <w:rPr>
          <w:i/>
          <w:color w:val="FF0000"/>
        </w:rPr>
        <w:t xml:space="preserve"> (выбрать необходимое)</w:t>
      </w:r>
      <w:r w:rsidR="00B85F0E" w:rsidRPr="001F483E">
        <w:rPr>
          <w:color w:val="FF0000"/>
        </w:rPr>
        <w:t xml:space="preserve"> </w:t>
      </w:r>
      <w:r w:rsidR="00312FC4" w:rsidRPr="001F483E">
        <w:t xml:space="preserve">предусмотрено возмещение произведенных </w:t>
      </w:r>
      <w:r w:rsidR="002C6B25" w:rsidRPr="001F483E">
        <w:rPr>
          <w:b/>
        </w:rPr>
        <w:t>исполнителем (получателем субсидии)</w:t>
      </w:r>
      <w:r w:rsidR="002C6B25" w:rsidRPr="001F483E">
        <w:t xml:space="preserve"> </w:t>
      </w:r>
      <w:r w:rsidR="00682B09" w:rsidRPr="001F483E">
        <w:rPr>
          <w:i/>
          <w:color w:val="FF0000"/>
        </w:rPr>
        <w:t xml:space="preserve">(выбрать необходимое) </w:t>
      </w:r>
      <w:r w:rsidR="00312FC4" w:rsidRPr="001F483E">
        <w:t>расходов (части расходов)</w:t>
      </w:r>
      <w:r w:rsidR="00DD51BB" w:rsidRPr="001F483E">
        <w:t>.</w:t>
      </w:r>
    </w:p>
    <w:p w:rsidR="00DD51BB" w:rsidRPr="001F483E" w:rsidRDefault="00BF1897" w:rsidP="00F81487">
      <w:pPr>
        <w:tabs>
          <w:tab w:val="num" w:pos="2145"/>
        </w:tabs>
        <w:ind w:right="14" w:firstLine="567"/>
        <w:jc w:val="both"/>
      </w:pPr>
      <w:r w:rsidRPr="001F483E">
        <w:t>2.6</w:t>
      </w:r>
      <w:r w:rsidR="002A04E2" w:rsidRPr="001F483E">
        <w:t xml:space="preserve">.4. </w:t>
      </w:r>
      <w:r w:rsidR="009D1F0A" w:rsidRPr="001F483E">
        <w:t>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w:t>
      </w:r>
      <w:r w:rsidR="002202C4" w:rsidRPr="001F483E">
        <w:t xml:space="preserve"> </w:t>
      </w:r>
      <w:r w:rsidR="002202C4" w:rsidRPr="001F483E">
        <w:rPr>
          <w:b/>
        </w:rPr>
        <w:t>(исполнителем, получателем субсидии)</w:t>
      </w:r>
      <w:r w:rsidR="00F414DF" w:rsidRPr="001F483E">
        <w:t xml:space="preserve"> </w:t>
      </w:r>
      <w:r w:rsidR="00F414DF" w:rsidRPr="001F483E">
        <w:rPr>
          <w:i/>
          <w:color w:val="FF0000"/>
        </w:rPr>
        <w:t>(выбрать необходимое)</w:t>
      </w:r>
      <w:r w:rsidR="009D1F0A" w:rsidRPr="001F483E">
        <w:t xml:space="preserve"> контракты (договоры) </w:t>
      </w:r>
      <w:r w:rsidR="009D1F0A" w:rsidRPr="001F483E">
        <w:rPr>
          <w:b/>
        </w:rPr>
        <w:t>за исключением</w:t>
      </w:r>
      <w:r w:rsidR="009D1F0A" w:rsidRPr="001F483E">
        <w:t xml:space="preserve">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A07EE0" w:rsidRPr="001F483E" w:rsidRDefault="00087398" w:rsidP="00F81487">
      <w:pPr>
        <w:tabs>
          <w:tab w:val="num" w:pos="2145"/>
        </w:tabs>
        <w:ind w:right="14" w:firstLine="567"/>
        <w:jc w:val="both"/>
      </w:pPr>
      <w:r w:rsidRPr="001F483E">
        <w:t>2.7. Соблюдать режим лицевого счета (ведение и использование лицевого счета)</w:t>
      </w:r>
      <w:r w:rsidR="00F81D95" w:rsidRPr="001F483E">
        <w:t>.</w:t>
      </w:r>
    </w:p>
    <w:p w:rsidR="00CC36B7" w:rsidRPr="001F483E" w:rsidRDefault="007833E2" w:rsidP="0033388C">
      <w:pPr>
        <w:tabs>
          <w:tab w:val="num" w:pos="2145"/>
        </w:tabs>
        <w:ind w:right="14" w:firstLine="567"/>
        <w:jc w:val="both"/>
      </w:pPr>
      <w:r w:rsidRPr="001F483E">
        <w:t xml:space="preserve">При казначейском сопровождении режим лицевого счета, осуществляется в соответствии с Правилами о казначейском сопровождении средств, утвержденными </w:t>
      </w:r>
      <w:r w:rsidR="00EE5988" w:rsidRPr="001F483E">
        <w:t>п</w:t>
      </w:r>
      <w:r w:rsidRPr="001F483E">
        <w:t xml:space="preserve">остановлением Правительства Российской Федерации от 24.11.2021 № 2024 </w:t>
      </w:r>
      <w:r w:rsidR="007B6A0E" w:rsidRPr="001F483E">
        <w:t>«</w:t>
      </w:r>
      <w:r w:rsidRPr="001F483E">
        <w:t xml:space="preserve">О правилах </w:t>
      </w:r>
      <w:r w:rsidRPr="001F483E">
        <w:lastRenderedPageBreak/>
        <w:t>казначейского сопровождения</w:t>
      </w:r>
      <w:r w:rsidR="007B6A0E" w:rsidRPr="001F483E">
        <w:t>»</w:t>
      </w:r>
      <w:r w:rsidRPr="001F483E">
        <w:t xml:space="preserve"> (вместе с </w:t>
      </w:r>
      <w:r w:rsidR="007B6A0E" w:rsidRPr="001F483E">
        <w:t>«</w:t>
      </w:r>
      <w:r w:rsidRPr="001F483E">
        <w:t>Правилами казначейского сопровождения, осуществляемого Федеральным казначейством</w:t>
      </w:r>
      <w:r w:rsidR="007B6A0E" w:rsidRPr="001F483E">
        <w:t>»</w:t>
      </w:r>
      <w:r w:rsidRPr="001F483E">
        <w:t xml:space="preserve">, </w:t>
      </w:r>
      <w:r w:rsidR="007B6A0E" w:rsidRPr="001F483E">
        <w:t>«</w:t>
      </w:r>
      <w:r w:rsidRPr="001F483E">
        <w:t>Правилами расширенного казначейского сопровождения</w:t>
      </w:r>
      <w:r w:rsidR="007B6A0E" w:rsidRPr="001F483E">
        <w:t>»</w:t>
      </w:r>
      <w:r w:rsidRPr="001F483E">
        <w:t>), которые предусматривают соблюдение следующих условий:</w:t>
      </w:r>
    </w:p>
    <w:p w:rsidR="00B84EF8" w:rsidRPr="001F483E" w:rsidRDefault="00F81D95" w:rsidP="00B84EF8">
      <w:pPr>
        <w:tabs>
          <w:tab w:val="num" w:pos="2145"/>
        </w:tabs>
        <w:ind w:right="14" w:firstLine="567"/>
        <w:jc w:val="both"/>
      </w:pPr>
      <w:r w:rsidRPr="001F483E">
        <w:t>2.7.</w:t>
      </w:r>
      <w:r w:rsidR="00B84EF8" w:rsidRPr="001F483E">
        <w:t>1. Запрет осуществления операций на лицевом счете, отказ в осуществлении операций на лицевом счете при наличии оснований, указанных в пунктах 10 и 11 статьи 242.13-1 Бюджетного кодекса Российской Федерации соответственно, а также приостановление операций на лицевом счете в соответствии с пунктом 3 указанной статьи в порядке, предусмотренном Прав</w:t>
      </w:r>
      <w:r w:rsidR="00C92CFE" w:rsidRPr="001F483E">
        <w:t>ительством Российской Федерации.</w:t>
      </w:r>
    </w:p>
    <w:p w:rsidR="002925A1" w:rsidRPr="001F483E" w:rsidRDefault="00F81D95" w:rsidP="002925A1">
      <w:pPr>
        <w:tabs>
          <w:tab w:val="num" w:pos="2145"/>
        </w:tabs>
        <w:ind w:right="14" w:firstLine="567"/>
        <w:jc w:val="both"/>
      </w:pPr>
      <w:r w:rsidRPr="001F483E">
        <w:t>2.7.</w:t>
      </w:r>
      <w:r w:rsidR="00C92CFE" w:rsidRPr="001F483E">
        <w:t xml:space="preserve">2. Осуществление санкционирования расходов, источником финансового обеспечения которых являются целевые средства, в соответствии с </w:t>
      </w:r>
      <w:r w:rsidR="007937EA" w:rsidRPr="001F483E">
        <w:t xml:space="preserve">представляемыми </w:t>
      </w:r>
      <w:r w:rsidR="002925A1" w:rsidRPr="001F483E">
        <w:rPr>
          <w:b/>
        </w:rPr>
        <w:t>исполнителем (получателем субсидии)</w:t>
      </w:r>
      <w:r w:rsidR="002925A1" w:rsidRPr="001F483E">
        <w:t xml:space="preserve"> </w:t>
      </w:r>
      <w:r w:rsidR="002925A1" w:rsidRPr="001F483E">
        <w:rPr>
          <w:i/>
          <w:color w:val="FF0000"/>
        </w:rPr>
        <w:t xml:space="preserve">(выбрать необходимое) </w:t>
      </w:r>
      <w:r w:rsidR="00C92CFE" w:rsidRPr="001F483E">
        <w:t xml:space="preserve">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w:t>
      </w:r>
      <w:r w:rsidR="002925A1" w:rsidRPr="001F483E">
        <w:t xml:space="preserve">обеспечивающих достижение результата предоставления бюджетных инвестиций (субсидии), соответствующих предмету и условиям </w:t>
      </w:r>
      <w:r w:rsidR="002925A1" w:rsidRPr="001F483E">
        <w:rPr>
          <w:b/>
        </w:rPr>
        <w:t>государственного (муниципального) контракта, контракта (договора)</w:t>
      </w:r>
      <w:r w:rsidR="00630D6B" w:rsidRPr="001F483E">
        <w:t xml:space="preserve"> </w:t>
      </w:r>
      <w:r w:rsidR="00630D6B" w:rsidRPr="001F483E">
        <w:rPr>
          <w:i/>
          <w:color w:val="FF0000"/>
        </w:rPr>
        <w:t>(выбрать необходимое)</w:t>
      </w:r>
      <w:r w:rsidR="002925A1" w:rsidRPr="001F483E">
        <w:t>.</w:t>
      </w:r>
    </w:p>
    <w:p w:rsidR="00C92CFE" w:rsidRPr="001F483E" w:rsidRDefault="00F81D95" w:rsidP="00C92CFE">
      <w:pPr>
        <w:tabs>
          <w:tab w:val="num" w:pos="2145"/>
        </w:tabs>
        <w:ind w:right="14" w:firstLine="567"/>
        <w:jc w:val="both"/>
      </w:pPr>
      <w:r w:rsidRPr="001F483E">
        <w:t>2.7.</w:t>
      </w:r>
      <w:r w:rsidR="00C92CFE" w:rsidRPr="001F483E">
        <w:t xml:space="preserve">3. Проведение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w:t>
      </w:r>
      <w:r w:rsidR="007B7635" w:rsidRPr="001F483E">
        <w:rPr>
          <w:b/>
        </w:rPr>
        <w:t>исполнителя (получателя субсидии)</w:t>
      </w:r>
      <w:r w:rsidR="007B7635" w:rsidRPr="001F483E">
        <w:t xml:space="preserve"> </w:t>
      </w:r>
      <w:r w:rsidR="007B7635" w:rsidRPr="001F483E">
        <w:rPr>
          <w:i/>
          <w:color w:val="FF0000"/>
        </w:rPr>
        <w:t xml:space="preserve">(выбрать необходимое) </w:t>
      </w:r>
      <w:r w:rsidR="00C92CFE" w:rsidRPr="001F483E">
        <w:t xml:space="preserve">в соответствии с порядком санкционирования на основании документов, подтверждающих возникновение денежных обязательств </w:t>
      </w:r>
      <w:r w:rsidR="007B7635" w:rsidRPr="001F483E">
        <w:rPr>
          <w:b/>
        </w:rPr>
        <w:t>исполнителя (получателя субсидии)</w:t>
      </w:r>
      <w:r w:rsidR="007B7635" w:rsidRPr="001F483E">
        <w:t xml:space="preserve"> </w:t>
      </w:r>
      <w:r w:rsidR="007B7635" w:rsidRPr="001F483E">
        <w:rPr>
          <w:i/>
          <w:color w:val="FF0000"/>
        </w:rPr>
        <w:t>(выбрать необходимое)</w:t>
      </w:r>
      <w:r w:rsidR="007B7635" w:rsidRPr="001F483E">
        <w:t xml:space="preserve"> </w:t>
      </w:r>
      <w:r w:rsidR="00C92CFE" w:rsidRPr="001F483E">
        <w:t>(далее - документы-основания)</w:t>
      </w:r>
      <w:r w:rsidR="007B7635" w:rsidRPr="001F483E">
        <w:t>, в том числе сформированных в форме электронных документов</w:t>
      </w:r>
      <w:r w:rsidR="00C92CFE" w:rsidRPr="001F483E">
        <w:t>.</w:t>
      </w:r>
    </w:p>
    <w:p w:rsidR="00C92CFE" w:rsidRPr="001F483E" w:rsidRDefault="00F81D95" w:rsidP="00C92CFE">
      <w:pPr>
        <w:tabs>
          <w:tab w:val="num" w:pos="2145"/>
        </w:tabs>
        <w:ind w:right="14" w:firstLine="567"/>
        <w:jc w:val="both"/>
      </w:pPr>
      <w:r w:rsidRPr="001F483E">
        <w:t>2.7.</w:t>
      </w:r>
      <w:r w:rsidR="00C92CFE" w:rsidRPr="001F483E">
        <w:t xml:space="preserve">4. Осуществление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w:t>
      </w:r>
      <w:r w:rsidR="00C92CFE" w:rsidRPr="001F483E">
        <w:rPr>
          <w:b/>
        </w:rPr>
        <w:t>государственном (муниципальном) контракте, договоре (соглашении), контракте (договоре)</w:t>
      </w:r>
      <w:r w:rsidR="00F414DF" w:rsidRPr="001F483E">
        <w:t xml:space="preserve"> </w:t>
      </w:r>
      <w:r w:rsidR="00F414DF" w:rsidRPr="001F483E">
        <w:rPr>
          <w:i/>
          <w:color w:val="FF0000"/>
        </w:rPr>
        <w:t>(выбрать необходимое)</w:t>
      </w:r>
      <w:r w:rsidR="00C92CFE" w:rsidRPr="001F483E">
        <w:t xml:space="preserve">, а также в документах-основаниях идентификатора </w:t>
      </w:r>
      <w:r w:rsidR="00C92CFE" w:rsidRPr="001F483E">
        <w:rPr>
          <w:b/>
        </w:rPr>
        <w:t>государственного (муниципального) контракта, договора (соглашения)</w:t>
      </w:r>
      <w:r w:rsidR="00F414DF" w:rsidRPr="001F483E">
        <w:rPr>
          <w:b/>
        </w:rPr>
        <w:t xml:space="preserve"> </w:t>
      </w:r>
      <w:r w:rsidR="00F414DF" w:rsidRPr="001F483E">
        <w:rPr>
          <w:i/>
          <w:color w:val="FF0000"/>
        </w:rPr>
        <w:t>(выбрать необходимое)</w:t>
      </w:r>
      <w:r w:rsidR="00C92CFE" w:rsidRPr="001F483E">
        <w:t>, сформированного в соответствии с порядком, предусмотренным подпунктом 3 пункта 2 статьи 242.23 Бюджетного кодекса Российской Федерации</w:t>
      </w:r>
      <w:r w:rsidR="00BF1897" w:rsidRPr="001F483E">
        <w:t>.</w:t>
      </w:r>
      <w:r w:rsidR="00C92CFE" w:rsidRPr="001F483E">
        <w:t xml:space="preserve">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C92CFE" w:rsidRPr="001F483E" w:rsidRDefault="00F81D95" w:rsidP="00C92CFE">
      <w:pPr>
        <w:tabs>
          <w:tab w:val="num" w:pos="2145"/>
        </w:tabs>
        <w:ind w:right="14" w:firstLine="567"/>
        <w:jc w:val="both"/>
      </w:pPr>
      <w:r w:rsidRPr="001F483E">
        <w:t>2.7.</w:t>
      </w:r>
      <w:r w:rsidR="00C92CFE" w:rsidRPr="001F483E">
        <w:t>5. Ведение в соответствии с порядком,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D74BAE" w:rsidRPr="001F483E" w:rsidRDefault="00F81D95" w:rsidP="00D74BAE">
      <w:pPr>
        <w:tabs>
          <w:tab w:val="num" w:pos="2145"/>
        </w:tabs>
        <w:ind w:right="14" w:firstLine="567"/>
        <w:jc w:val="both"/>
      </w:pPr>
      <w:r w:rsidRPr="001F483E">
        <w:t>2.7.</w:t>
      </w:r>
      <w:r w:rsidR="00234DA8" w:rsidRPr="001F483E">
        <w:t>6</w:t>
      </w:r>
      <w:r w:rsidR="00D74BAE" w:rsidRPr="001F483E">
        <w:t xml:space="preserve">. Перечисление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9" w:history="1">
        <w:r w:rsidR="00D74BAE" w:rsidRPr="001F483E">
          <w:rPr>
            <w:rStyle w:val="a3"/>
            <w:color w:val="auto"/>
          </w:rPr>
          <w:t>подпунктом 3 пункта 3 статьи 242.23</w:t>
        </w:r>
      </w:hyperlink>
      <w:r w:rsidR="00D74BAE" w:rsidRPr="001F483E">
        <w:t xml:space="preserve"> Бюджетного кодекса Российской Федерации, а также обязательств по накладным расходам, связанным с исполнением </w:t>
      </w:r>
      <w:r w:rsidR="00D74BAE" w:rsidRPr="001F483E">
        <w:rPr>
          <w:b/>
        </w:rPr>
        <w:t>государственного (муниципального) контракта, договора (соглашения), контракта (договора)</w:t>
      </w:r>
      <w:r w:rsidR="00634E2A" w:rsidRPr="001F483E">
        <w:t xml:space="preserve"> </w:t>
      </w:r>
      <w:r w:rsidR="00634E2A" w:rsidRPr="001F483E">
        <w:rPr>
          <w:i/>
          <w:color w:val="FF0000"/>
        </w:rPr>
        <w:t>(выбрать необходимое)</w:t>
      </w:r>
      <w:r w:rsidR="00D74BAE" w:rsidRPr="001F483E">
        <w:t>, в соответствии с порядком санкционирования.</w:t>
      </w:r>
    </w:p>
    <w:p w:rsidR="00C17BF2" w:rsidRPr="001F483E" w:rsidRDefault="00C17BF2" w:rsidP="00D74BAE">
      <w:pPr>
        <w:tabs>
          <w:tab w:val="num" w:pos="2145"/>
        </w:tabs>
        <w:ind w:right="14" w:firstLine="567"/>
        <w:jc w:val="both"/>
      </w:pPr>
      <w:r w:rsidRPr="001F483E">
        <w:lastRenderedPageBreak/>
        <w:t>2.8. Соблюдать, в установленных Правительством Российской Федерации случаях, положения, предусмотренные статьей 242.24 Бюджетного кодекса Российской Федерации.</w:t>
      </w:r>
    </w:p>
    <w:p w:rsidR="005655A3" w:rsidRPr="001F483E" w:rsidRDefault="005655A3" w:rsidP="005655A3">
      <w:pPr>
        <w:tabs>
          <w:tab w:val="num" w:pos="2145"/>
        </w:tabs>
        <w:ind w:right="14" w:firstLine="567"/>
        <w:jc w:val="both"/>
      </w:pPr>
      <w:r w:rsidRPr="001F483E">
        <w:t xml:space="preserve">2.9. По настоящему </w:t>
      </w:r>
      <w:r w:rsidRPr="001F483E">
        <w:rPr>
          <w:b/>
        </w:rPr>
        <w:t>государственному (муниципальному) контракту, договору (соглашению), контракту (договору)</w:t>
      </w:r>
      <w:r w:rsidR="00634E2A" w:rsidRPr="001F483E">
        <w:t xml:space="preserve"> </w:t>
      </w:r>
      <w:r w:rsidR="00634E2A" w:rsidRPr="001F483E">
        <w:rPr>
          <w:i/>
          <w:color w:val="FF0000"/>
        </w:rPr>
        <w:t>(выбрать необходимое)</w:t>
      </w:r>
      <w:r w:rsidRPr="001F483E">
        <w:rPr>
          <w:color w:val="FF0000"/>
        </w:rPr>
        <w:t xml:space="preserve"> </w:t>
      </w:r>
      <w:r w:rsidRPr="001F483E">
        <w:t xml:space="preserve">предусмотрено возмещение произведенных </w:t>
      </w:r>
      <w:r w:rsidRPr="001F483E">
        <w:rPr>
          <w:b/>
        </w:rPr>
        <w:t>исполнителем (получателем субсидии</w:t>
      </w:r>
      <w:r w:rsidRPr="001F483E">
        <w:t>)</w:t>
      </w:r>
      <w:r w:rsidR="00634E2A" w:rsidRPr="001F483E">
        <w:t xml:space="preserve"> </w:t>
      </w:r>
      <w:r w:rsidR="00634E2A" w:rsidRPr="001F483E">
        <w:rPr>
          <w:i/>
          <w:color w:val="FF0000"/>
        </w:rPr>
        <w:t>(выбрать необходимое</w:t>
      </w:r>
      <w:r w:rsidR="00634E2A" w:rsidRPr="001F483E">
        <w:rPr>
          <w:color w:val="FF0000"/>
        </w:rPr>
        <w:t>)</w:t>
      </w:r>
      <w:r w:rsidRPr="001F483E">
        <w:t xml:space="preserve"> расходов (части расходов) при условии представления документов в соответствии с пунктом 2.6.3.3, копий платежных документов, подтверждающих оплату произведенных </w:t>
      </w:r>
      <w:r w:rsidRPr="001F483E">
        <w:rPr>
          <w:b/>
        </w:rPr>
        <w:t>исполнителем (получателем субсидии)</w:t>
      </w:r>
      <w:r w:rsidR="00634E2A" w:rsidRPr="001F483E">
        <w:t xml:space="preserve"> </w:t>
      </w:r>
      <w:r w:rsidR="00634E2A" w:rsidRPr="001F483E">
        <w:rPr>
          <w:i/>
          <w:color w:val="FF0000"/>
        </w:rPr>
        <w:t>(выбрать необходимое)</w:t>
      </w:r>
      <w:r w:rsidRPr="001F483E">
        <w:rPr>
          <w:color w:val="FF0000"/>
        </w:rPr>
        <w:t xml:space="preserve"> </w:t>
      </w:r>
      <w:r w:rsidRPr="001F483E">
        <w:t xml:space="preserve">расходов (части расходов), а также </w:t>
      </w:r>
      <w:r w:rsidRPr="001F483E">
        <w:rPr>
          <w:b/>
        </w:rPr>
        <w:t>государственных (муниципальных) контрактов, договоров (соглашений), контрактов (договоров) или нормативных правовых актов (правовых актов)</w:t>
      </w:r>
      <w:r w:rsidR="00634E2A" w:rsidRPr="001F483E">
        <w:rPr>
          <w:b/>
        </w:rPr>
        <w:t xml:space="preserve"> </w:t>
      </w:r>
      <w:r w:rsidR="00634E2A" w:rsidRPr="001F483E">
        <w:rPr>
          <w:i/>
          <w:color w:val="FF0000"/>
        </w:rPr>
        <w:t>(выбрать необходимое)</w:t>
      </w:r>
      <w:r w:rsidRPr="001F483E">
        <w:t>, регулирующих порядок предоставления целевых средств.</w:t>
      </w:r>
      <w:r w:rsidRPr="001F483E">
        <w:rPr>
          <w:rStyle w:val="a8"/>
        </w:rPr>
        <w:footnoteReference w:id="1"/>
      </w:r>
    </w:p>
    <w:p w:rsidR="005C5976" w:rsidRPr="001F483E" w:rsidRDefault="00D854A0" w:rsidP="00BA7DE9">
      <w:pPr>
        <w:tabs>
          <w:tab w:val="num" w:pos="2145"/>
        </w:tabs>
        <w:ind w:right="14" w:firstLine="567"/>
        <w:jc w:val="both"/>
      </w:pPr>
      <w:r w:rsidRPr="001F483E">
        <w:t>2.10</w:t>
      </w:r>
      <w:r w:rsidR="005C5976" w:rsidRPr="001F483E">
        <w:t xml:space="preserve">. По данному </w:t>
      </w:r>
      <w:r w:rsidR="005C5976" w:rsidRPr="001F483E">
        <w:rPr>
          <w:b/>
        </w:rPr>
        <w:t>государственному (муниципально</w:t>
      </w:r>
      <w:r w:rsidR="00C232B7" w:rsidRPr="001F483E">
        <w:rPr>
          <w:b/>
        </w:rPr>
        <w:t>му</w:t>
      </w:r>
      <w:r w:rsidR="005C5976" w:rsidRPr="001F483E">
        <w:rPr>
          <w:b/>
        </w:rPr>
        <w:t>) контракт</w:t>
      </w:r>
      <w:r w:rsidR="00C232B7" w:rsidRPr="001F483E">
        <w:rPr>
          <w:b/>
        </w:rPr>
        <w:t>у</w:t>
      </w:r>
      <w:r w:rsidR="005C5976" w:rsidRPr="001F483E">
        <w:rPr>
          <w:b/>
        </w:rPr>
        <w:t>, договор</w:t>
      </w:r>
      <w:r w:rsidR="00C232B7" w:rsidRPr="001F483E">
        <w:rPr>
          <w:b/>
        </w:rPr>
        <w:t>у</w:t>
      </w:r>
      <w:r w:rsidR="005C5976" w:rsidRPr="001F483E">
        <w:rPr>
          <w:b/>
        </w:rPr>
        <w:t xml:space="preserve"> (соглашени</w:t>
      </w:r>
      <w:r w:rsidR="00C232B7" w:rsidRPr="001F483E">
        <w:rPr>
          <w:b/>
        </w:rPr>
        <w:t>ю</w:t>
      </w:r>
      <w:r w:rsidR="005C5976" w:rsidRPr="001F483E">
        <w:rPr>
          <w:b/>
        </w:rPr>
        <w:t>), контракт</w:t>
      </w:r>
      <w:r w:rsidR="00C232B7" w:rsidRPr="001F483E">
        <w:rPr>
          <w:b/>
        </w:rPr>
        <w:t>у</w:t>
      </w:r>
      <w:r w:rsidR="005C5976" w:rsidRPr="001F483E">
        <w:rPr>
          <w:b/>
        </w:rPr>
        <w:t xml:space="preserve"> (договор</w:t>
      </w:r>
      <w:r w:rsidR="00C232B7" w:rsidRPr="001F483E">
        <w:rPr>
          <w:b/>
        </w:rPr>
        <w:t>у</w:t>
      </w:r>
      <w:r w:rsidR="005C5976" w:rsidRPr="001F483E">
        <w:rPr>
          <w:b/>
        </w:rPr>
        <w:t>)</w:t>
      </w:r>
      <w:r w:rsidR="005C5976" w:rsidRPr="001F483E">
        <w:t xml:space="preserve"> </w:t>
      </w:r>
      <w:r w:rsidR="005C5976" w:rsidRPr="001F483E">
        <w:rPr>
          <w:i/>
          <w:color w:val="FF0000"/>
        </w:rPr>
        <w:t>(выбрать необходимое)</w:t>
      </w:r>
      <w:r w:rsidR="00C232B7" w:rsidRPr="001F483E">
        <w:rPr>
          <w:i/>
          <w:color w:val="FF0000"/>
        </w:rPr>
        <w:t xml:space="preserve"> </w:t>
      </w:r>
      <w:r w:rsidR="00C232B7" w:rsidRPr="001F483E">
        <w:t>разрешено перечисление</w:t>
      </w:r>
      <w:r w:rsidR="005C5976" w:rsidRPr="001F483E">
        <w:t xml:space="preserve"> средств с лицев</w:t>
      </w:r>
      <w:r w:rsidR="00282F06" w:rsidRPr="001F483E">
        <w:t>ого</w:t>
      </w:r>
      <w:r w:rsidR="005C5976" w:rsidRPr="001F483E">
        <w:t xml:space="preserve"> счет</w:t>
      </w:r>
      <w:r w:rsidR="00282F06" w:rsidRPr="001F483E">
        <w:t>а</w:t>
      </w:r>
      <w:r w:rsidR="005C5976" w:rsidRPr="001F483E">
        <w:t xml:space="preserve"> </w:t>
      </w:r>
      <w:r w:rsidR="005C5976" w:rsidRPr="001F483E">
        <w:rPr>
          <w:b/>
        </w:rPr>
        <w:t>исполнителя</w:t>
      </w:r>
      <w:r w:rsidR="0075098E" w:rsidRPr="001F483E">
        <w:rPr>
          <w:b/>
        </w:rPr>
        <w:t xml:space="preserve"> (</w:t>
      </w:r>
      <w:r w:rsidR="005C5976" w:rsidRPr="001F483E">
        <w:rPr>
          <w:b/>
        </w:rPr>
        <w:t xml:space="preserve">получателя субсидии) </w:t>
      </w:r>
      <w:r w:rsidR="005C5976" w:rsidRPr="001F483E">
        <w:rPr>
          <w:i/>
          <w:color w:val="FF0000"/>
        </w:rPr>
        <w:t>(выбрать необходимое)</w:t>
      </w:r>
      <w:r w:rsidR="005C5976" w:rsidRPr="001F483E">
        <w:t>, открыт</w:t>
      </w:r>
      <w:r w:rsidR="00282F06" w:rsidRPr="001F483E">
        <w:t>ого</w:t>
      </w:r>
      <w:r w:rsidR="005C5976" w:rsidRPr="001F483E">
        <w:t xml:space="preserve"> в территориальн</w:t>
      </w:r>
      <w:r w:rsidR="00282F06" w:rsidRPr="001F483E">
        <w:t>ом</w:t>
      </w:r>
      <w:r w:rsidR="005C5976" w:rsidRPr="001F483E">
        <w:t xml:space="preserve"> орган</w:t>
      </w:r>
      <w:r w:rsidR="00282F06" w:rsidRPr="001F483E">
        <w:t>е</w:t>
      </w:r>
      <w:r w:rsidR="005C5976" w:rsidRPr="001F483E">
        <w:t xml:space="preserve"> Федерального казначейства, на расчетные счета, открытые поставщикам</w:t>
      </w:r>
      <w:r w:rsidR="006B2667" w:rsidRPr="001F483E">
        <w:t xml:space="preserve"> (подрядчикам, исполнителям)</w:t>
      </w:r>
      <w:r w:rsidR="00634A0F" w:rsidRPr="001F483E">
        <w:t xml:space="preserve"> в кредитных организациях по контрактам (договорам) на поставку товаров (выполнение работ, оказание услуг)</w:t>
      </w:r>
      <w:r w:rsidR="005C5976" w:rsidRPr="001F483E">
        <w:t>,</w:t>
      </w:r>
      <w:r w:rsidR="00C232B7" w:rsidRPr="001F483E">
        <w:t xml:space="preserve"> в порядке, установленном Правительством Российской Федерации (</w:t>
      </w:r>
      <w:r w:rsidR="00BA7DE9" w:rsidRPr="001F483E">
        <w:t>Постановление Правительства РФ от 11.12.2024 № 1752 «О порядке перечисления в 2025 году средств, подлежащих казначейскому сопровождению, на расчетные счета, открытые в кредитных организациях»</w:t>
      </w:r>
      <w:r w:rsidR="0075098E" w:rsidRPr="001F483E">
        <w:t>)</w:t>
      </w:r>
      <w:r w:rsidR="00C232B7" w:rsidRPr="001F483E">
        <w:t>.</w:t>
      </w:r>
      <w:r w:rsidR="00A84706" w:rsidRPr="001F483E">
        <w:rPr>
          <w:rStyle w:val="a8"/>
        </w:rPr>
        <w:footnoteReference w:id="2"/>
      </w:r>
    </w:p>
    <w:p w:rsidR="005C5976" w:rsidRPr="001F483E" w:rsidRDefault="005C5976" w:rsidP="009D4B3E">
      <w:pPr>
        <w:tabs>
          <w:tab w:val="num" w:pos="2145"/>
        </w:tabs>
        <w:ind w:right="14" w:firstLine="567"/>
        <w:jc w:val="both"/>
        <w:rPr>
          <w:i/>
        </w:rPr>
      </w:pPr>
    </w:p>
    <w:p w:rsidR="005655A3" w:rsidRPr="001F483E" w:rsidRDefault="009976C8" w:rsidP="00F81D95">
      <w:pPr>
        <w:tabs>
          <w:tab w:val="num" w:pos="2145"/>
        </w:tabs>
        <w:ind w:right="14" w:firstLine="567"/>
        <w:jc w:val="both"/>
        <w:rPr>
          <w:b/>
        </w:rPr>
      </w:pPr>
      <w:r w:rsidRPr="001F483E">
        <w:rPr>
          <w:b/>
        </w:rPr>
        <w:t>3</w:t>
      </w:r>
      <w:r w:rsidR="009D4B3E" w:rsidRPr="001F483E">
        <w:rPr>
          <w:b/>
        </w:rPr>
        <w:t>. Иные условия</w:t>
      </w:r>
      <w:r w:rsidR="009D4B3E" w:rsidRPr="001F483E">
        <w:rPr>
          <w:rStyle w:val="a8"/>
          <w:b/>
        </w:rPr>
        <w:footnoteReference w:id="3"/>
      </w:r>
      <w:r w:rsidR="009D4B3E" w:rsidRPr="001F483E">
        <w:rPr>
          <w:b/>
        </w:rPr>
        <w:t>.</w:t>
      </w:r>
    </w:p>
    <w:p w:rsidR="00C17BF2" w:rsidRPr="001F483E" w:rsidRDefault="009976C8" w:rsidP="00F81D95">
      <w:pPr>
        <w:tabs>
          <w:tab w:val="num" w:pos="2145"/>
        </w:tabs>
        <w:ind w:right="14" w:firstLine="567"/>
        <w:jc w:val="both"/>
        <w:rPr>
          <w:b/>
        </w:rPr>
      </w:pPr>
      <w:r w:rsidRPr="001F483E">
        <w:rPr>
          <w:b/>
        </w:rPr>
        <w:t>3</w:t>
      </w:r>
      <w:r w:rsidR="00C17BF2" w:rsidRPr="001F483E">
        <w:rPr>
          <w:b/>
        </w:rPr>
        <w:t>.1. Расширенное казначейское сопровождение.</w:t>
      </w:r>
    </w:p>
    <w:p w:rsidR="00F81D95" w:rsidRPr="001F483E" w:rsidRDefault="00D14F39" w:rsidP="00F81D95">
      <w:pPr>
        <w:tabs>
          <w:tab w:val="num" w:pos="2145"/>
        </w:tabs>
        <w:ind w:right="14" w:firstLine="567"/>
        <w:jc w:val="both"/>
      </w:pPr>
      <w:r w:rsidRPr="001F483E">
        <w:t>При расширенном казначейском сопровождении средств, в государственных (муниципальных) контрактах, договорах (соглашениях), контрактах (договорах) в дополнение к соответствующим положениям</w:t>
      </w:r>
      <w:r w:rsidR="00B833ED" w:rsidRPr="001F483E">
        <w:t xml:space="preserve"> режима лицевого счета</w:t>
      </w:r>
      <w:r w:rsidRPr="001F483E">
        <w:t xml:space="preserve">, определенным </w:t>
      </w:r>
      <w:r w:rsidR="00B833ED" w:rsidRPr="001F483E">
        <w:t>пунктом 2.7,</w:t>
      </w:r>
      <w:r w:rsidRPr="001F483E">
        <w:t xml:space="preserve"> включают условия:</w:t>
      </w:r>
    </w:p>
    <w:p w:rsidR="00B833ED" w:rsidRPr="001F483E" w:rsidRDefault="00B833ED" w:rsidP="00B833ED">
      <w:pPr>
        <w:tabs>
          <w:tab w:val="num" w:pos="2145"/>
        </w:tabs>
        <w:ind w:right="14" w:firstLine="567"/>
        <w:jc w:val="both"/>
      </w:pPr>
      <w:r w:rsidRPr="001F483E">
        <w:t>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подпунктом 1 пункта 2 статьи 242.24 Бюджетного кодекса Российской Федерации, на предмет:</w:t>
      </w:r>
    </w:p>
    <w:p w:rsidR="00B833ED" w:rsidRPr="001F483E" w:rsidRDefault="00B833ED" w:rsidP="00B833ED">
      <w:pPr>
        <w:tabs>
          <w:tab w:val="num" w:pos="2145"/>
        </w:tabs>
        <w:ind w:right="14" w:firstLine="567"/>
        <w:jc w:val="both"/>
      </w:pPr>
      <w:r w:rsidRPr="001F483E">
        <w:lastRenderedPageBreak/>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w:t>
      </w:r>
      <w:r w:rsidRPr="001F483E">
        <w:rPr>
          <w:b/>
        </w:rPr>
        <w:t>государственном (муниципальном) контракте, договоре (соглашении), контракте (договоре)</w:t>
      </w:r>
      <w:r w:rsidR="00E76E92" w:rsidRPr="001F483E">
        <w:t xml:space="preserve"> </w:t>
      </w:r>
      <w:r w:rsidR="00E76E92" w:rsidRPr="001F483E">
        <w:rPr>
          <w:i/>
          <w:color w:val="FF0000"/>
        </w:rPr>
        <w:t>(выбрать необходимое)</w:t>
      </w:r>
      <w:r w:rsidRPr="001F483E">
        <w:t>, документах,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rsidR="00B833ED" w:rsidRPr="001F483E" w:rsidRDefault="00B833ED" w:rsidP="00B833ED">
      <w:pPr>
        <w:tabs>
          <w:tab w:val="num" w:pos="2145"/>
        </w:tabs>
        <w:ind w:right="14" w:firstLine="567"/>
        <w:jc w:val="both"/>
      </w:pPr>
      <w:r w:rsidRPr="001F483E">
        <w:t xml:space="preserve">соответствия фактических затрат данным раздельного учета результатов финансово-хозяйственной деятельности по </w:t>
      </w:r>
      <w:r w:rsidRPr="001F483E">
        <w:rPr>
          <w:b/>
        </w:rPr>
        <w:t>государственному (муниципальному) контракту, договору (соглашению), контракту (договору)</w:t>
      </w:r>
      <w:r w:rsidR="00E76E92" w:rsidRPr="001F483E">
        <w:t xml:space="preserve"> </w:t>
      </w:r>
      <w:r w:rsidR="00E76E92" w:rsidRPr="001F483E">
        <w:rPr>
          <w:i/>
          <w:color w:val="FF0000"/>
        </w:rPr>
        <w:t>(выбрать необходимое)</w:t>
      </w:r>
      <w:r w:rsidRPr="001F483E">
        <w:t xml:space="preserve">,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w:t>
      </w:r>
      <w:r w:rsidRPr="001F483E">
        <w:rPr>
          <w:b/>
        </w:rPr>
        <w:t>государственному (муниципальному) контракту, договору (соглашению), контракту (договору)</w:t>
      </w:r>
      <w:r w:rsidR="00E76E92" w:rsidRPr="001F483E">
        <w:t xml:space="preserve"> </w:t>
      </w:r>
      <w:r w:rsidR="00E76E92" w:rsidRPr="001F483E">
        <w:rPr>
          <w:i/>
          <w:color w:val="FF0000"/>
        </w:rPr>
        <w:t>(выбрать необходимое)</w:t>
      </w:r>
      <w:r w:rsidRPr="001F483E">
        <w:t xml:space="preserve"> и в расходной декларации, указанной в подпункте 5 пункта 2 статьи 242.23 Бюджетного кодекса Российской Федерации, в том числе с проведением анализа экономической обоснованности затрат, в соответствии с порядком, утвержденным Федеральным казначейством, и правилами экономического обоснования затрат, установленными Правительством Российской Федерации;</w:t>
      </w:r>
    </w:p>
    <w:p w:rsidR="00B833ED" w:rsidRPr="001F483E" w:rsidRDefault="00B833ED" w:rsidP="00B833ED">
      <w:pPr>
        <w:tabs>
          <w:tab w:val="num" w:pos="2145"/>
        </w:tabs>
        <w:ind w:right="14" w:firstLine="567"/>
        <w:jc w:val="both"/>
      </w:pPr>
      <w:r w:rsidRPr="001F483E">
        <w:t>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подпункте 1 пункта 2 статьи 242.24 Бюджетного кодекса Российской Федерации;</w:t>
      </w:r>
    </w:p>
    <w:p w:rsidR="00B833ED" w:rsidRPr="001F483E" w:rsidRDefault="00B833ED" w:rsidP="00B833ED">
      <w:pPr>
        <w:tabs>
          <w:tab w:val="num" w:pos="2145"/>
        </w:tabs>
        <w:ind w:right="14" w:firstLine="567"/>
        <w:jc w:val="both"/>
      </w:pPr>
      <w:r w:rsidRPr="001F483E">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B833ED" w:rsidRPr="001F483E" w:rsidRDefault="00B833ED" w:rsidP="00B833ED">
      <w:pPr>
        <w:tabs>
          <w:tab w:val="num" w:pos="2145"/>
        </w:tabs>
        <w:ind w:right="14" w:firstLine="567"/>
        <w:jc w:val="both"/>
      </w:pPr>
      <w:r w:rsidRPr="001F483E">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абзаце третьем подпункта </w:t>
      </w:r>
      <w:r w:rsidR="007B6A0E" w:rsidRPr="001F483E">
        <w:t>«</w:t>
      </w:r>
      <w:r w:rsidRPr="001F483E">
        <w:t>а</w:t>
      </w:r>
      <w:r w:rsidR="007B6A0E" w:rsidRPr="001F483E">
        <w:t>»</w:t>
      </w:r>
      <w:r w:rsidRPr="001F483E">
        <w:t xml:space="preserve"> настоящего пункта.</w:t>
      </w:r>
    </w:p>
    <w:p w:rsidR="00C17BF2" w:rsidRPr="001F483E" w:rsidRDefault="00C17BF2" w:rsidP="00B833ED">
      <w:pPr>
        <w:tabs>
          <w:tab w:val="num" w:pos="2145"/>
        </w:tabs>
        <w:ind w:right="14" w:firstLine="567"/>
        <w:jc w:val="both"/>
      </w:pPr>
    </w:p>
    <w:p w:rsidR="00C17BF2" w:rsidRPr="001F483E" w:rsidRDefault="009976C8" w:rsidP="007B6A0E">
      <w:pPr>
        <w:tabs>
          <w:tab w:val="num" w:pos="2145"/>
        </w:tabs>
        <w:ind w:right="14" w:firstLine="567"/>
        <w:jc w:val="both"/>
        <w:rPr>
          <w:b/>
        </w:rPr>
      </w:pPr>
      <w:r w:rsidRPr="001F483E">
        <w:rPr>
          <w:b/>
        </w:rPr>
        <w:t>3</w:t>
      </w:r>
      <w:r w:rsidR="007B6A0E" w:rsidRPr="001F483E">
        <w:rPr>
          <w:b/>
        </w:rPr>
        <w:t>.</w:t>
      </w:r>
      <w:r w:rsidR="00C17BF2" w:rsidRPr="001F483E">
        <w:rPr>
          <w:b/>
        </w:rPr>
        <w:t>2.</w:t>
      </w:r>
      <w:r w:rsidR="007B6A0E" w:rsidRPr="001F483E">
        <w:rPr>
          <w:b/>
        </w:rPr>
        <w:t xml:space="preserve"> </w:t>
      </w:r>
      <w:r w:rsidR="00C17BF2" w:rsidRPr="001F483E">
        <w:rPr>
          <w:b/>
        </w:rPr>
        <w:t xml:space="preserve">Казначейское сопровождение </w:t>
      </w:r>
      <w:r w:rsidR="009C0344" w:rsidRPr="001F483E">
        <w:rPr>
          <w:b/>
        </w:rPr>
        <w:t xml:space="preserve">по государственным (муниципальным) контрактам </w:t>
      </w:r>
      <w:r w:rsidR="00C17BF2" w:rsidRPr="001F483E">
        <w:rPr>
          <w:b/>
        </w:rPr>
        <w:t>с единственным поставщиком</w:t>
      </w:r>
      <w:r w:rsidR="00406082" w:rsidRPr="001F483E">
        <w:rPr>
          <w:b/>
        </w:rPr>
        <w:t xml:space="preserve"> (подрядчиком, исполнителем).</w:t>
      </w:r>
    </w:p>
    <w:p w:rsidR="007B6A0E" w:rsidRPr="001F483E" w:rsidRDefault="007B6A0E" w:rsidP="007B6A0E">
      <w:pPr>
        <w:tabs>
          <w:tab w:val="num" w:pos="2145"/>
        </w:tabs>
        <w:ind w:right="14" w:firstLine="567"/>
        <w:jc w:val="both"/>
      </w:pPr>
      <w:r w:rsidRPr="001F483E">
        <w:t xml:space="preserve">При казначейском сопровождении средств по государственным (муниципальным) контрактам с единственным поставщиком (подрядчиком, исполнителем), а также расчетов по контрактам (договорам), заключаемым в целях исполнения указанных государственных </w:t>
      </w:r>
      <w:r w:rsidR="002D67E7" w:rsidRPr="001F483E">
        <w:t>(муниципальных) контрактов</w:t>
      </w:r>
      <w:r w:rsidRPr="001F483E">
        <w:t>, в дополнение к соответствующим положениям режима лицевого счета, определенны</w:t>
      </w:r>
      <w:r w:rsidR="00BB2328" w:rsidRPr="001F483E">
        <w:t>м</w:t>
      </w:r>
      <w:r w:rsidRPr="001F483E">
        <w:t xml:space="preserve"> пунктом 2.7, включают следующие условия:</w:t>
      </w:r>
    </w:p>
    <w:p w:rsidR="007B6A0E" w:rsidRPr="001F483E" w:rsidRDefault="007B6A0E" w:rsidP="007B6A0E">
      <w:pPr>
        <w:pStyle w:val="ConsPlusNormal"/>
        <w:ind w:firstLine="709"/>
        <w:contextualSpacing/>
        <w:jc w:val="both"/>
        <w:rPr>
          <w:rFonts w:ascii="Times New Roman" w:hAnsi="Times New Roman" w:cs="Times New Roman"/>
          <w:sz w:val="24"/>
          <w:szCs w:val="24"/>
        </w:rPr>
      </w:pPr>
      <w:r w:rsidRPr="001F483E">
        <w:rPr>
          <w:rFonts w:ascii="Times New Roman" w:hAnsi="Times New Roman" w:cs="Times New Roman"/>
          <w:sz w:val="24"/>
          <w:szCs w:val="24"/>
        </w:rP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w:t>
      </w:r>
      <w:r w:rsidR="00DB19CA" w:rsidRPr="001F483E">
        <w:rPr>
          <w:rFonts w:ascii="Times New Roman" w:hAnsi="Times New Roman" w:cs="Times New Roman"/>
          <w:sz w:val="24"/>
          <w:szCs w:val="24"/>
        </w:rPr>
        <w:t xml:space="preserve"> (муниципальному)</w:t>
      </w:r>
      <w:r w:rsidRPr="001F483E">
        <w:rPr>
          <w:rFonts w:ascii="Times New Roman" w:hAnsi="Times New Roman" w:cs="Times New Roman"/>
          <w:sz w:val="24"/>
          <w:szCs w:val="24"/>
        </w:rPr>
        <w:t xml:space="preserve"> контракту, на его счет, открытый в банке, в согласованном государственным</w:t>
      </w:r>
      <w:r w:rsidR="00DB19CA" w:rsidRPr="001F483E">
        <w:rPr>
          <w:rFonts w:ascii="Times New Roman" w:hAnsi="Times New Roman" w:cs="Times New Roman"/>
          <w:sz w:val="24"/>
          <w:szCs w:val="24"/>
        </w:rPr>
        <w:t xml:space="preserve"> (муниципальным)</w:t>
      </w:r>
      <w:r w:rsidRPr="001F483E">
        <w:rPr>
          <w:rFonts w:ascii="Times New Roman" w:hAnsi="Times New Roman" w:cs="Times New Roman"/>
          <w:sz w:val="24"/>
          <w:szCs w:val="24"/>
        </w:rPr>
        <w:t xml:space="preserve"> заказчиком размере, не превышающем размера прибыли, определяемого государственным</w:t>
      </w:r>
      <w:r w:rsidR="00DB19CA" w:rsidRPr="001F483E">
        <w:rPr>
          <w:rFonts w:ascii="Times New Roman" w:hAnsi="Times New Roman" w:cs="Times New Roman"/>
          <w:sz w:val="24"/>
          <w:szCs w:val="24"/>
        </w:rPr>
        <w:t xml:space="preserve"> (муниципальным)</w:t>
      </w:r>
      <w:r w:rsidRPr="001F483E">
        <w:rPr>
          <w:rFonts w:ascii="Times New Roman" w:hAnsi="Times New Roman" w:cs="Times New Roman"/>
          <w:sz w:val="24"/>
          <w:szCs w:val="24"/>
        </w:rPr>
        <w:t xml:space="preserve">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w:t>
      </w:r>
      <w:r w:rsidR="00DB19CA" w:rsidRPr="001F483E">
        <w:rPr>
          <w:rFonts w:ascii="Times New Roman" w:hAnsi="Times New Roman" w:cs="Times New Roman"/>
          <w:sz w:val="24"/>
          <w:szCs w:val="24"/>
        </w:rPr>
        <w:t xml:space="preserve"> (муниципального)</w:t>
      </w:r>
      <w:r w:rsidRPr="001F483E">
        <w:rPr>
          <w:rFonts w:ascii="Times New Roman" w:hAnsi="Times New Roman" w:cs="Times New Roman"/>
          <w:sz w:val="24"/>
          <w:szCs w:val="24"/>
        </w:rPr>
        <w:t xml:space="preserve"> контракта в составе цены товаров (работ, услуг), в случае частичного исполнения государственного контракта, заключаемого с единственным поставщиком (подрядчиком, исполнителем), если результатом такого </w:t>
      </w:r>
      <w:r w:rsidRPr="001F483E">
        <w:rPr>
          <w:rFonts w:ascii="Times New Roman" w:hAnsi="Times New Roman" w:cs="Times New Roman"/>
          <w:sz w:val="24"/>
          <w:szCs w:val="24"/>
        </w:rPr>
        <w:lastRenderedPageBreak/>
        <w:t>частичного исполнения являются принятые государственным</w:t>
      </w:r>
      <w:r w:rsidR="00DB19CA" w:rsidRPr="001F483E">
        <w:rPr>
          <w:rFonts w:ascii="Times New Roman" w:hAnsi="Times New Roman" w:cs="Times New Roman"/>
          <w:sz w:val="24"/>
          <w:szCs w:val="24"/>
        </w:rPr>
        <w:t xml:space="preserve"> (муниципальным)</w:t>
      </w:r>
      <w:r w:rsidRPr="001F483E">
        <w:rPr>
          <w:rFonts w:ascii="Times New Roman" w:hAnsi="Times New Roman" w:cs="Times New Roman"/>
          <w:sz w:val="24"/>
          <w:szCs w:val="24"/>
        </w:rPr>
        <w:t xml:space="preserve"> заказчиком товары (работы, услуги);</w:t>
      </w:r>
    </w:p>
    <w:p w:rsidR="007B6A0E" w:rsidRPr="001F483E" w:rsidRDefault="007B6A0E" w:rsidP="007B6A0E">
      <w:pPr>
        <w:pStyle w:val="ConsPlusNormal"/>
        <w:ind w:firstLine="709"/>
        <w:contextualSpacing/>
        <w:jc w:val="both"/>
        <w:rPr>
          <w:rFonts w:ascii="Times New Roman" w:hAnsi="Times New Roman" w:cs="Times New Roman"/>
          <w:sz w:val="24"/>
          <w:szCs w:val="24"/>
        </w:rPr>
      </w:pPr>
      <w:r w:rsidRPr="001F483E">
        <w:rPr>
          <w:rFonts w:ascii="Times New Roman" w:hAnsi="Times New Roman" w:cs="Times New Roman"/>
          <w:sz w:val="24"/>
          <w:szCs w:val="24"/>
        </w:rPr>
        <w:t>б) перечисление прибыли по контракту (договору), заключенному в рамках исполнения государственного</w:t>
      </w:r>
      <w:r w:rsidR="00DB19CA" w:rsidRPr="001F483E">
        <w:rPr>
          <w:rFonts w:ascii="Times New Roman" w:hAnsi="Times New Roman" w:cs="Times New Roman"/>
          <w:sz w:val="24"/>
          <w:szCs w:val="24"/>
        </w:rPr>
        <w:t xml:space="preserve"> (муниципального)</w:t>
      </w:r>
      <w:r w:rsidRPr="001F483E">
        <w:rPr>
          <w:rFonts w:ascii="Times New Roman" w:hAnsi="Times New Roman" w:cs="Times New Roman"/>
          <w:sz w:val="24"/>
          <w:szCs w:val="24"/>
        </w:rPr>
        <w:t xml:space="preserve">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7B6A0E" w:rsidRPr="001F483E" w:rsidRDefault="007B6A0E" w:rsidP="007B6A0E">
      <w:pPr>
        <w:pStyle w:val="ConsPlusNormal"/>
        <w:ind w:firstLine="709"/>
        <w:contextualSpacing/>
        <w:jc w:val="both"/>
        <w:rPr>
          <w:rFonts w:ascii="Times New Roman" w:hAnsi="Times New Roman" w:cs="Times New Roman"/>
          <w:sz w:val="24"/>
          <w:szCs w:val="24"/>
        </w:rPr>
      </w:pPr>
      <w:r w:rsidRPr="001F483E">
        <w:rPr>
          <w:rFonts w:ascii="Times New Roman" w:hAnsi="Times New Roman" w:cs="Times New Roman"/>
          <w:sz w:val="24"/>
          <w:szCs w:val="24"/>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7B6A0E" w:rsidRPr="001F483E" w:rsidRDefault="007B6A0E" w:rsidP="007B6A0E">
      <w:pPr>
        <w:pStyle w:val="ConsPlusNormal"/>
        <w:ind w:firstLine="709"/>
        <w:contextualSpacing/>
        <w:jc w:val="both"/>
        <w:rPr>
          <w:rFonts w:ascii="Times New Roman" w:hAnsi="Times New Roman" w:cs="Times New Roman"/>
          <w:sz w:val="24"/>
          <w:szCs w:val="24"/>
        </w:rPr>
      </w:pPr>
      <w:r w:rsidRPr="001F483E">
        <w:rPr>
          <w:rFonts w:ascii="Times New Roman" w:hAnsi="Times New Roman" w:cs="Times New Roman"/>
          <w:sz w:val="24"/>
          <w:szCs w:val="24"/>
        </w:rPr>
        <w:t>единственному поставщику (подрядчику, исполнителю) по государственному</w:t>
      </w:r>
      <w:r w:rsidR="00DB19CA" w:rsidRPr="001F483E">
        <w:rPr>
          <w:rFonts w:ascii="Times New Roman" w:hAnsi="Times New Roman" w:cs="Times New Roman"/>
          <w:sz w:val="24"/>
          <w:szCs w:val="24"/>
        </w:rPr>
        <w:t xml:space="preserve"> (муниципальному)</w:t>
      </w:r>
      <w:r w:rsidRPr="001F483E">
        <w:rPr>
          <w:rFonts w:ascii="Times New Roman" w:hAnsi="Times New Roman" w:cs="Times New Roman"/>
          <w:sz w:val="24"/>
          <w:szCs w:val="24"/>
        </w:rPr>
        <w:t xml:space="preserve"> контракту в случае, если оплата по такому государственному</w:t>
      </w:r>
      <w:r w:rsidR="00DB19CA" w:rsidRPr="001F483E">
        <w:rPr>
          <w:rFonts w:ascii="Times New Roman" w:hAnsi="Times New Roman" w:cs="Times New Roman"/>
          <w:sz w:val="24"/>
          <w:szCs w:val="24"/>
        </w:rPr>
        <w:t xml:space="preserve"> (муниципальному)</w:t>
      </w:r>
      <w:r w:rsidRPr="001F483E">
        <w:rPr>
          <w:rFonts w:ascii="Times New Roman" w:hAnsi="Times New Roman" w:cs="Times New Roman"/>
          <w:sz w:val="24"/>
          <w:szCs w:val="24"/>
        </w:rPr>
        <w:t xml:space="preserve"> контракту осуществляется единовременно после полного исполнения государственного</w:t>
      </w:r>
      <w:r w:rsidR="00DB19CA" w:rsidRPr="001F483E">
        <w:rPr>
          <w:rFonts w:ascii="Times New Roman" w:hAnsi="Times New Roman" w:cs="Times New Roman"/>
          <w:sz w:val="24"/>
          <w:szCs w:val="24"/>
        </w:rPr>
        <w:t xml:space="preserve"> (муниципального)</w:t>
      </w:r>
      <w:r w:rsidRPr="001F483E">
        <w:rPr>
          <w:rFonts w:ascii="Times New Roman" w:hAnsi="Times New Roman" w:cs="Times New Roman"/>
          <w:sz w:val="24"/>
          <w:szCs w:val="24"/>
        </w:rPr>
        <w:t xml:space="preserve"> контракта;</w:t>
      </w:r>
    </w:p>
    <w:p w:rsidR="007B6A0E" w:rsidRPr="001F483E" w:rsidRDefault="007B6A0E" w:rsidP="007B6A0E">
      <w:pPr>
        <w:tabs>
          <w:tab w:val="num" w:pos="2145"/>
        </w:tabs>
        <w:ind w:right="14" w:firstLine="567"/>
        <w:jc w:val="both"/>
      </w:pPr>
      <w:r w:rsidRPr="001F483E">
        <w:t>единственному поставщику (подрядчику, исполнителю), исполнителям (соисполнителям) по государственному</w:t>
      </w:r>
      <w:r w:rsidR="00DB19CA" w:rsidRPr="001F483E">
        <w:t xml:space="preserve"> (муниципальному)</w:t>
      </w:r>
      <w:r w:rsidRPr="001F483E">
        <w:t xml:space="preserve"> контракту, заключаемому с единственным поставщиком (подрядчиком, исполнителем), и контрактам (договорам), заключенным в рамках исполнения государственного</w:t>
      </w:r>
      <w:r w:rsidR="00DB19CA" w:rsidRPr="001F483E">
        <w:t xml:space="preserve"> (муниципального)</w:t>
      </w:r>
      <w:r w:rsidRPr="001F483E">
        <w:t xml:space="preserve"> контракта с единственным поставщиком (подрядчиком, исполнителем), в случае, если исполнение и оплата такого государственного</w:t>
      </w:r>
      <w:r w:rsidR="00DB19CA" w:rsidRPr="001F483E">
        <w:t xml:space="preserve"> (муниципального)</w:t>
      </w:r>
      <w:r w:rsidRPr="001F483E">
        <w:t xml:space="preserve"> контракта осуществляются поэтапно.</w:t>
      </w:r>
    </w:p>
    <w:p w:rsidR="00FB4794" w:rsidRPr="001F483E" w:rsidRDefault="00FB4794" w:rsidP="00B833ED">
      <w:pPr>
        <w:tabs>
          <w:tab w:val="num" w:pos="2145"/>
        </w:tabs>
        <w:ind w:right="14" w:firstLine="567"/>
        <w:jc w:val="both"/>
      </w:pPr>
    </w:p>
    <w:p w:rsidR="00F81D95" w:rsidRPr="001F483E" w:rsidRDefault="009976C8" w:rsidP="00F81D95">
      <w:pPr>
        <w:tabs>
          <w:tab w:val="num" w:pos="2145"/>
        </w:tabs>
        <w:ind w:right="14" w:firstLine="567"/>
        <w:jc w:val="both"/>
        <w:rPr>
          <w:b/>
        </w:rPr>
      </w:pPr>
      <w:r w:rsidRPr="001F483E">
        <w:rPr>
          <w:b/>
        </w:rPr>
        <w:t>4</w:t>
      </w:r>
      <w:r w:rsidR="005655A3" w:rsidRPr="001F483E">
        <w:rPr>
          <w:b/>
        </w:rPr>
        <w:t>.</w:t>
      </w:r>
      <w:r w:rsidR="00F81D95" w:rsidRPr="001F483E">
        <w:rPr>
          <w:b/>
        </w:rPr>
        <w:t xml:space="preserve"> Иные положения.</w:t>
      </w:r>
    </w:p>
    <w:p w:rsidR="00373C19" w:rsidRPr="001F483E" w:rsidRDefault="00373C19" w:rsidP="00373C19">
      <w:pPr>
        <w:tabs>
          <w:tab w:val="num" w:pos="2145"/>
        </w:tabs>
        <w:ind w:right="14" w:firstLine="567"/>
        <w:jc w:val="both"/>
      </w:pPr>
      <w:r w:rsidRPr="001F483E">
        <w:t>Возврат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пунктом 12 Правил казначейского сопровождения) в случае, если возможность такого размещения установлена:</w:t>
      </w:r>
    </w:p>
    <w:p w:rsidR="00373C19" w:rsidRPr="001F483E" w:rsidRDefault="00373C19" w:rsidP="00373C19">
      <w:pPr>
        <w:tabs>
          <w:tab w:val="num" w:pos="2145"/>
        </w:tabs>
        <w:ind w:right="14" w:firstLine="567"/>
        <w:jc w:val="both"/>
      </w:pPr>
      <w:r w:rsidRPr="001F483E">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7B6A0E" w:rsidRDefault="00373C19" w:rsidP="007B6A0E">
      <w:pPr>
        <w:tabs>
          <w:tab w:val="num" w:pos="2145"/>
        </w:tabs>
        <w:ind w:right="14" w:firstLine="567"/>
        <w:jc w:val="both"/>
      </w:pPr>
      <w:r w:rsidRPr="001F483E">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w:t>
      </w:r>
      <w:r w:rsidR="007B6A0E" w:rsidRPr="001F483E">
        <w:t>и (муниципальных образованиях).</w:t>
      </w:r>
    </w:p>
    <w:p w:rsidR="00D24C09" w:rsidRDefault="00D24C09" w:rsidP="00D24C09">
      <w:pPr>
        <w:pStyle w:val="ConsPlusNormal"/>
        <w:ind w:firstLine="709"/>
        <w:contextualSpacing/>
        <w:jc w:val="both"/>
        <w:rPr>
          <w:rFonts w:ascii="Times New Roman" w:hAnsi="Times New Roman" w:cs="Times New Roman"/>
          <w:sz w:val="24"/>
          <w:szCs w:val="24"/>
        </w:rPr>
      </w:pPr>
    </w:p>
    <w:sectPr w:rsidR="00D24C09" w:rsidSect="00385711">
      <w:pgSz w:w="11906" w:h="16838"/>
      <w:pgMar w:top="1134" w:right="851"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169" w:rsidRDefault="009B6169" w:rsidP="009E6ED7">
      <w:r>
        <w:separator/>
      </w:r>
    </w:p>
  </w:endnote>
  <w:endnote w:type="continuationSeparator" w:id="0">
    <w:p w:rsidR="009B6169" w:rsidRDefault="009B6169" w:rsidP="009E6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169" w:rsidRDefault="009B6169" w:rsidP="009E6ED7">
      <w:r>
        <w:separator/>
      </w:r>
    </w:p>
  </w:footnote>
  <w:footnote w:type="continuationSeparator" w:id="0">
    <w:p w:rsidR="009B6169" w:rsidRDefault="009B6169" w:rsidP="009E6ED7">
      <w:r>
        <w:continuationSeparator/>
      </w:r>
    </w:p>
  </w:footnote>
  <w:footnote w:id="1">
    <w:p w:rsidR="009B6169" w:rsidRPr="009539C7" w:rsidRDefault="009B6169" w:rsidP="005655A3">
      <w:pPr>
        <w:pStyle w:val="a6"/>
        <w:jc w:val="both"/>
      </w:pPr>
      <w:r w:rsidRPr="009539C7">
        <w:rPr>
          <w:rStyle w:val="a8"/>
        </w:rPr>
        <w:footnoteRef/>
      </w:r>
      <w:r>
        <w:t>П</w:t>
      </w:r>
      <w:r w:rsidRPr="00ED5BFB">
        <w:t>ункт</w:t>
      </w:r>
      <w:r>
        <w:t xml:space="preserve"> 2.9 </w:t>
      </w:r>
      <w:r w:rsidRPr="00ED5BFB">
        <w:t>подлежит включению в государственный контракт (контракт), договор, соглашение, если получателем бюджетных средств, либо юридическим лицом, являющимся получателем субсидии (бюджетной инвестиции), государственным (муниципальным) заказчиком, заказчиком-учреждением, юридическим лицом, являющимся заказчиком по договору, фондом капитального ремонта субъекта Российской Федерации принято решение о возможности возмещения исполнителем (получателем субсидии) произведенных расходов (части расходов).</w:t>
      </w:r>
      <w:r>
        <w:t xml:space="preserve"> </w:t>
      </w:r>
    </w:p>
  </w:footnote>
  <w:footnote w:id="2">
    <w:p w:rsidR="009B6169" w:rsidRPr="00A84706" w:rsidRDefault="009B6169" w:rsidP="000057DA">
      <w:pPr>
        <w:autoSpaceDE w:val="0"/>
        <w:autoSpaceDN w:val="0"/>
        <w:adjustRightInd w:val="0"/>
        <w:jc w:val="both"/>
        <w:rPr>
          <w:sz w:val="20"/>
          <w:szCs w:val="20"/>
        </w:rPr>
      </w:pPr>
      <w:r>
        <w:rPr>
          <w:rStyle w:val="a8"/>
        </w:rPr>
        <w:footnoteRef/>
      </w:r>
      <w:r>
        <w:t xml:space="preserve"> </w:t>
      </w:r>
      <w:r w:rsidRPr="00A84706">
        <w:rPr>
          <w:sz w:val="20"/>
          <w:szCs w:val="20"/>
        </w:rPr>
        <w:t xml:space="preserve">При включении данного пункта, следует учитывать, что в соответствии с </w:t>
      </w:r>
      <w:r>
        <w:rPr>
          <w:sz w:val="20"/>
          <w:szCs w:val="20"/>
        </w:rPr>
        <w:t xml:space="preserve">частью </w:t>
      </w:r>
      <w:r w:rsidR="00D96F11">
        <w:rPr>
          <w:sz w:val="20"/>
          <w:szCs w:val="20"/>
        </w:rPr>
        <w:t>6</w:t>
      </w:r>
      <w:r w:rsidRPr="00A84706">
        <w:rPr>
          <w:sz w:val="20"/>
          <w:szCs w:val="20"/>
        </w:rPr>
        <w:t xml:space="preserve"> ст.1</w:t>
      </w:r>
      <w:r w:rsidR="00D96F11">
        <w:rPr>
          <w:sz w:val="20"/>
          <w:szCs w:val="20"/>
        </w:rPr>
        <w:t>5</w:t>
      </w:r>
      <w:r w:rsidRPr="00A84706">
        <w:rPr>
          <w:sz w:val="20"/>
          <w:szCs w:val="20"/>
        </w:rPr>
        <w:t xml:space="preserve"> Федеральн</w:t>
      </w:r>
      <w:r>
        <w:rPr>
          <w:sz w:val="20"/>
          <w:szCs w:val="20"/>
        </w:rPr>
        <w:t>ого</w:t>
      </w:r>
      <w:r w:rsidRPr="00A84706">
        <w:rPr>
          <w:sz w:val="20"/>
          <w:szCs w:val="20"/>
        </w:rPr>
        <w:t xml:space="preserve"> закон</w:t>
      </w:r>
      <w:r>
        <w:rPr>
          <w:sz w:val="20"/>
          <w:szCs w:val="20"/>
        </w:rPr>
        <w:t>а</w:t>
      </w:r>
      <w:r w:rsidRPr="00A84706">
        <w:rPr>
          <w:sz w:val="20"/>
          <w:szCs w:val="20"/>
        </w:rPr>
        <w:t xml:space="preserve"> от 2</w:t>
      </w:r>
      <w:r w:rsidR="00D96F11">
        <w:rPr>
          <w:sz w:val="20"/>
          <w:szCs w:val="20"/>
          <w:lang w:val="en-US"/>
        </w:rPr>
        <w:t>9</w:t>
      </w:r>
      <w:r w:rsidRPr="00A84706">
        <w:rPr>
          <w:sz w:val="20"/>
          <w:szCs w:val="20"/>
        </w:rPr>
        <w:t>.1</w:t>
      </w:r>
      <w:r w:rsidR="00D96F11">
        <w:rPr>
          <w:sz w:val="20"/>
          <w:szCs w:val="20"/>
          <w:lang w:val="en-US"/>
        </w:rPr>
        <w:t>0</w:t>
      </w:r>
      <w:r w:rsidRPr="00A84706">
        <w:rPr>
          <w:sz w:val="20"/>
          <w:szCs w:val="20"/>
        </w:rPr>
        <w:t>.202</w:t>
      </w:r>
      <w:r w:rsidR="00D96F11">
        <w:rPr>
          <w:sz w:val="20"/>
          <w:szCs w:val="20"/>
          <w:lang w:val="en-US"/>
        </w:rPr>
        <w:t>4</w:t>
      </w:r>
      <w:r w:rsidRPr="00A84706">
        <w:rPr>
          <w:sz w:val="20"/>
          <w:szCs w:val="20"/>
        </w:rPr>
        <w:t xml:space="preserve"> </w:t>
      </w:r>
      <w:r>
        <w:rPr>
          <w:sz w:val="20"/>
          <w:szCs w:val="20"/>
        </w:rPr>
        <w:t>№</w:t>
      </w:r>
      <w:r w:rsidRPr="00A84706">
        <w:rPr>
          <w:sz w:val="20"/>
          <w:szCs w:val="20"/>
        </w:rPr>
        <w:t xml:space="preserve"> </w:t>
      </w:r>
      <w:r w:rsidR="00D96F11" w:rsidRPr="00D96F11">
        <w:rPr>
          <w:sz w:val="20"/>
          <w:szCs w:val="20"/>
        </w:rPr>
        <w:t>367-ФЗ</w:t>
      </w:r>
      <w:r w:rsidRPr="00A84706">
        <w:rPr>
          <w:sz w:val="20"/>
          <w:szCs w:val="20"/>
        </w:rPr>
        <w:t xml:space="preserve"> </w:t>
      </w:r>
      <w:r>
        <w:rPr>
          <w:sz w:val="20"/>
          <w:szCs w:val="20"/>
        </w:rPr>
        <w:t>«</w:t>
      </w:r>
      <w:r w:rsidR="00D96F11">
        <w:rPr>
          <w:sz w:val="20"/>
          <w:szCs w:val="20"/>
          <w:lang w:val="en-US"/>
        </w:rPr>
        <w:t>О</w:t>
      </w:r>
      <w:r w:rsidR="00D96F11" w:rsidRPr="00D96F11">
        <w:rPr>
          <w:sz w:val="20"/>
          <w:szCs w:val="20"/>
        </w:rPr>
        <w:t xml:space="preserve"> внесении изменений в отдельные законодательные акты </w:t>
      </w:r>
      <w:r w:rsidR="00D96F11">
        <w:rPr>
          <w:sz w:val="20"/>
          <w:szCs w:val="20"/>
        </w:rPr>
        <w:t>Р</w:t>
      </w:r>
      <w:r w:rsidR="00D96F11" w:rsidRPr="00D96F11">
        <w:rPr>
          <w:sz w:val="20"/>
          <w:szCs w:val="20"/>
        </w:rPr>
        <w:t xml:space="preserve">оссийской </w:t>
      </w:r>
      <w:r w:rsidR="00D96F11">
        <w:rPr>
          <w:sz w:val="20"/>
          <w:szCs w:val="20"/>
        </w:rPr>
        <w:t>Ф</w:t>
      </w:r>
      <w:r w:rsidR="00D96F11" w:rsidRPr="00D96F11">
        <w:rPr>
          <w:sz w:val="20"/>
          <w:szCs w:val="20"/>
        </w:rPr>
        <w:t xml:space="preserve">едерации, приостановлении действия отдельных положений законодательных актов </w:t>
      </w:r>
      <w:r w:rsidR="00D96F11">
        <w:rPr>
          <w:sz w:val="20"/>
          <w:szCs w:val="20"/>
        </w:rPr>
        <w:t>Р</w:t>
      </w:r>
      <w:r w:rsidR="00D96F11" w:rsidRPr="00D96F11">
        <w:rPr>
          <w:sz w:val="20"/>
          <w:szCs w:val="20"/>
        </w:rPr>
        <w:t xml:space="preserve">оссийской </w:t>
      </w:r>
      <w:r w:rsidR="00D96F11">
        <w:rPr>
          <w:sz w:val="20"/>
          <w:szCs w:val="20"/>
        </w:rPr>
        <w:t>Ф</w:t>
      </w:r>
      <w:r w:rsidR="00D96F11" w:rsidRPr="00D96F11">
        <w:rPr>
          <w:sz w:val="20"/>
          <w:szCs w:val="20"/>
        </w:rPr>
        <w:t xml:space="preserve">едерации, признании утратившими силу отдельных положений законодательных актов </w:t>
      </w:r>
      <w:r w:rsidR="00D96F11">
        <w:rPr>
          <w:sz w:val="20"/>
          <w:szCs w:val="20"/>
        </w:rPr>
        <w:t>Р</w:t>
      </w:r>
      <w:r w:rsidR="00D96F11" w:rsidRPr="00D96F11">
        <w:rPr>
          <w:sz w:val="20"/>
          <w:szCs w:val="20"/>
        </w:rPr>
        <w:t xml:space="preserve">оссийской </w:t>
      </w:r>
      <w:r w:rsidR="00D96F11">
        <w:rPr>
          <w:sz w:val="20"/>
          <w:szCs w:val="20"/>
        </w:rPr>
        <w:t>Ф</w:t>
      </w:r>
      <w:r w:rsidR="00D96F11" w:rsidRPr="00D96F11">
        <w:rPr>
          <w:sz w:val="20"/>
          <w:szCs w:val="20"/>
        </w:rPr>
        <w:t xml:space="preserve">едерации и об установлении особенностей исполнения бюджетов бюджетной системы </w:t>
      </w:r>
      <w:r w:rsidR="00D96F11">
        <w:rPr>
          <w:sz w:val="20"/>
          <w:szCs w:val="20"/>
        </w:rPr>
        <w:t>Р</w:t>
      </w:r>
      <w:r w:rsidR="00D96F11" w:rsidRPr="00D96F11">
        <w:rPr>
          <w:sz w:val="20"/>
          <w:szCs w:val="20"/>
        </w:rPr>
        <w:t xml:space="preserve">оссийской </w:t>
      </w:r>
      <w:r w:rsidR="00D96F11">
        <w:rPr>
          <w:sz w:val="20"/>
          <w:szCs w:val="20"/>
        </w:rPr>
        <w:t>Ф</w:t>
      </w:r>
      <w:r w:rsidR="00D96F11" w:rsidRPr="00D96F11">
        <w:rPr>
          <w:sz w:val="20"/>
          <w:szCs w:val="20"/>
        </w:rPr>
        <w:t>едерации в 2025 году</w:t>
      </w:r>
      <w:r>
        <w:rPr>
          <w:sz w:val="20"/>
          <w:szCs w:val="20"/>
        </w:rPr>
        <w:t>», применение данной нормы на уровне субъекта</w:t>
      </w:r>
      <w:r w:rsidR="00CC678D">
        <w:rPr>
          <w:sz w:val="20"/>
          <w:szCs w:val="20"/>
        </w:rPr>
        <w:t xml:space="preserve"> </w:t>
      </w:r>
      <w:r>
        <w:rPr>
          <w:sz w:val="20"/>
          <w:szCs w:val="20"/>
        </w:rPr>
        <w:t xml:space="preserve">(муниципального образования) возможно, если </w:t>
      </w:r>
      <w:r>
        <w:rPr>
          <w:rFonts w:eastAsiaTheme="minorHAnsi"/>
          <w:sz w:val="20"/>
          <w:szCs w:val="20"/>
          <w:lang w:eastAsia="en-US"/>
        </w:rPr>
        <w:t xml:space="preserve">законом субъекта Российской Федерации (муниципальным правовым актом представительного органа </w:t>
      </w:r>
      <w:r w:rsidRPr="00D96F11">
        <w:rPr>
          <w:sz w:val="20"/>
          <w:szCs w:val="20"/>
        </w:rPr>
        <w:t xml:space="preserve">местного самоуправления) предусмотрены положения, аналогичные положениям, установленным </w:t>
      </w:r>
      <w:r w:rsidR="00D96F11" w:rsidRPr="00D96F11">
        <w:rPr>
          <w:sz w:val="20"/>
          <w:szCs w:val="20"/>
        </w:rPr>
        <w:t xml:space="preserve">частями 2, 2.1 и 3 </w:t>
      </w:r>
      <w:r w:rsidRPr="00D96F11">
        <w:rPr>
          <w:sz w:val="20"/>
          <w:szCs w:val="20"/>
        </w:rPr>
        <w:t xml:space="preserve"> настоящей статьи</w:t>
      </w:r>
      <w:r>
        <w:rPr>
          <w:rFonts w:eastAsiaTheme="minorHAnsi"/>
          <w:color w:val="000000" w:themeColor="text1"/>
          <w:sz w:val="20"/>
          <w:szCs w:val="20"/>
          <w:lang w:eastAsia="en-US"/>
        </w:rPr>
        <w:t>.</w:t>
      </w:r>
    </w:p>
  </w:footnote>
  <w:footnote w:id="3">
    <w:p w:rsidR="009B6169" w:rsidRPr="005655A3" w:rsidRDefault="009B6169" w:rsidP="009D4B3E">
      <w:pPr>
        <w:pStyle w:val="a6"/>
        <w:jc w:val="both"/>
      </w:pPr>
      <w:r w:rsidRPr="005655A3">
        <w:footnoteRef/>
      </w:r>
      <w:r w:rsidRPr="005655A3">
        <w:t xml:space="preserve"> Указываются иные условия, определенные правовыми актами Правительства Российской Федерации, а также условия, обозначенные в пункте 16 Правил казначейского сопровождения и в пункте 5 Правил расширенного казначейского сопровождения, утвержденных постановлением Правительства Российской Федерации от 24.11.2021 №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867902"/>
      <w:docPartObj>
        <w:docPartGallery w:val="Page Numbers (Top of Page)"/>
        <w:docPartUnique/>
      </w:docPartObj>
    </w:sdtPr>
    <w:sdtEndPr/>
    <w:sdtContent>
      <w:p w:rsidR="009B6169" w:rsidRDefault="009B6169">
        <w:pPr>
          <w:pStyle w:val="a9"/>
          <w:jc w:val="center"/>
        </w:pPr>
        <w:r>
          <w:fldChar w:fldCharType="begin"/>
        </w:r>
        <w:r>
          <w:instrText>PAGE   \* MERGEFORMAT</w:instrText>
        </w:r>
        <w:r>
          <w:fldChar w:fldCharType="separate"/>
        </w:r>
        <w:r w:rsidR="00CC678D">
          <w:rPr>
            <w:noProof/>
          </w:rPr>
          <w:t>6</w:t>
        </w:r>
        <w:r>
          <w:fldChar w:fldCharType="end"/>
        </w:r>
      </w:p>
    </w:sdtContent>
  </w:sdt>
  <w:p w:rsidR="009B6169" w:rsidRDefault="009B616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11F19"/>
    <w:multiLevelType w:val="hybridMultilevel"/>
    <w:tmpl w:val="EC1C7266"/>
    <w:lvl w:ilvl="0" w:tplc="9CFCF30E">
      <w:start w:val="1"/>
      <w:numFmt w:val="upperRoman"/>
      <w:lvlText w:val="%1."/>
      <w:lvlJc w:val="left"/>
      <w:pPr>
        <w:ind w:left="1647" w:hanging="72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61195A34"/>
    <w:multiLevelType w:val="hybridMultilevel"/>
    <w:tmpl w:val="A6523DA2"/>
    <w:lvl w:ilvl="0" w:tplc="FA5887D0">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873"/>
    <w:rsid w:val="000057DA"/>
    <w:rsid w:val="00016199"/>
    <w:rsid w:val="00017811"/>
    <w:rsid w:val="00033521"/>
    <w:rsid w:val="00047E20"/>
    <w:rsid w:val="00047F0F"/>
    <w:rsid w:val="0005574C"/>
    <w:rsid w:val="00082C1E"/>
    <w:rsid w:val="000858C9"/>
    <w:rsid w:val="00087398"/>
    <w:rsid w:val="00092DB1"/>
    <w:rsid w:val="000B5501"/>
    <w:rsid w:val="000B5A43"/>
    <w:rsid w:val="000C2CD6"/>
    <w:rsid w:val="000D54CA"/>
    <w:rsid w:val="000F7EB9"/>
    <w:rsid w:val="0012551F"/>
    <w:rsid w:val="00126AE0"/>
    <w:rsid w:val="00126D6B"/>
    <w:rsid w:val="00126F00"/>
    <w:rsid w:val="00133CBC"/>
    <w:rsid w:val="001415C1"/>
    <w:rsid w:val="00144171"/>
    <w:rsid w:val="00151379"/>
    <w:rsid w:val="00165900"/>
    <w:rsid w:val="00180514"/>
    <w:rsid w:val="00197E61"/>
    <w:rsid w:val="001B214B"/>
    <w:rsid w:val="001C7991"/>
    <w:rsid w:val="001F483E"/>
    <w:rsid w:val="001F6731"/>
    <w:rsid w:val="00215C9E"/>
    <w:rsid w:val="002202C4"/>
    <w:rsid w:val="00234DA8"/>
    <w:rsid w:val="00235AA8"/>
    <w:rsid w:val="0024197E"/>
    <w:rsid w:val="00260618"/>
    <w:rsid w:val="00282F06"/>
    <w:rsid w:val="002925A1"/>
    <w:rsid w:val="00293D08"/>
    <w:rsid w:val="002A04E2"/>
    <w:rsid w:val="002A1F38"/>
    <w:rsid w:val="002C6B25"/>
    <w:rsid w:val="002D67E7"/>
    <w:rsid w:val="00312FC4"/>
    <w:rsid w:val="003138A6"/>
    <w:rsid w:val="00316C46"/>
    <w:rsid w:val="00321A3E"/>
    <w:rsid w:val="0033388C"/>
    <w:rsid w:val="00336EC7"/>
    <w:rsid w:val="00341C48"/>
    <w:rsid w:val="00373873"/>
    <w:rsid w:val="00373C19"/>
    <w:rsid w:val="00385711"/>
    <w:rsid w:val="003A49F4"/>
    <w:rsid w:val="003B6878"/>
    <w:rsid w:val="003C0921"/>
    <w:rsid w:val="003C309E"/>
    <w:rsid w:val="003C6026"/>
    <w:rsid w:val="003F145B"/>
    <w:rsid w:val="0040572A"/>
    <w:rsid w:val="00406082"/>
    <w:rsid w:val="0041534E"/>
    <w:rsid w:val="00422E25"/>
    <w:rsid w:val="00423EA8"/>
    <w:rsid w:val="004268D0"/>
    <w:rsid w:val="00432E7D"/>
    <w:rsid w:val="00441725"/>
    <w:rsid w:val="004647ED"/>
    <w:rsid w:val="0046699A"/>
    <w:rsid w:val="004753B5"/>
    <w:rsid w:val="00476E66"/>
    <w:rsid w:val="00482DFC"/>
    <w:rsid w:val="00491880"/>
    <w:rsid w:val="004D50DA"/>
    <w:rsid w:val="004E0A03"/>
    <w:rsid w:val="004F51C5"/>
    <w:rsid w:val="005060ED"/>
    <w:rsid w:val="00515867"/>
    <w:rsid w:val="00520988"/>
    <w:rsid w:val="00524A65"/>
    <w:rsid w:val="00533F91"/>
    <w:rsid w:val="00543044"/>
    <w:rsid w:val="00544D98"/>
    <w:rsid w:val="00545704"/>
    <w:rsid w:val="00557609"/>
    <w:rsid w:val="005655A3"/>
    <w:rsid w:val="00570734"/>
    <w:rsid w:val="00577676"/>
    <w:rsid w:val="005876C7"/>
    <w:rsid w:val="005C5976"/>
    <w:rsid w:val="005E32B7"/>
    <w:rsid w:val="00615A49"/>
    <w:rsid w:val="00630D6B"/>
    <w:rsid w:val="00634A0F"/>
    <w:rsid w:val="00634E2A"/>
    <w:rsid w:val="00661358"/>
    <w:rsid w:val="00662CD3"/>
    <w:rsid w:val="00682B09"/>
    <w:rsid w:val="00686671"/>
    <w:rsid w:val="00694B86"/>
    <w:rsid w:val="006A3EC5"/>
    <w:rsid w:val="006B2667"/>
    <w:rsid w:val="006D5E42"/>
    <w:rsid w:val="006D65F4"/>
    <w:rsid w:val="006F36B5"/>
    <w:rsid w:val="007108F2"/>
    <w:rsid w:val="00715299"/>
    <w:rsid w:val="007171D8"/>
    <w:rsid w:val="00735D9A"/>
    <w:rsid w:val="0075098E"/>
    <w:rsid w:val="007602E2"/>
    <w:rsid w:val="007709C0"/>
    <w:rsid w:val="00772EE8"/>
    <w:rsid w:val="00774026"/>
    <w:rsid w:val="00782D36"/>
    <w:rsid w:val="007833E2"/>
    <w:rsid w:val="0078668C"/>
    <w:rsid w:val="007903FF"/>
    <w:rsid w:val="007937EA"/>
    <w:rsid w:val="007A194A"/>
    <w:rsid w:val="007A1D9D"/>
    <w:rsid w:val="007A626A"/>
    <w:rsid w:val="007B1B2C"/>
    <w:rsid w:val="007B1B33"/>
    <w:rsid w:val="007B6A0E"/>
    <w:rsid w:val="007B7635"/>
    <w:rsid w:val="007D280E"/>
    <w:rsid w:val="007F2DDA"/>
    <w:rsid w:val="007F4076"/>
    <w:rsid w:val="007F70A1"/>
    <w:rsid w:val="008050A5"/>
    <w:rsid w:val="00813B2F"/>
    <w:rsid w:val="00815C7F"/>
    <w:rsid w:val="0083313E"/>
    <w:rsid w:val="00835C5B"/>
    <w:rsid w:val="00836910"/>
    <w:rsid w:val="00860C32"/>
    <w:rsid w:val="0087645D"/>
    <w:rsid w:val="0088352E"/>
    <w:rsid w:val="008A0C77"/>
    <w:rsid w:val="008B6A2B"/>
    <w:rsid w:val="008C01F3"/>
    <w:rsid w:val="008C0836"/>
    <w:rsid w:val="008C0855"/>
    <w:rsid w:val="008D2AC4"/>
    <w:rsid w:val="008F42DA"/>
    <w:rsid w:val="00903F1D"/>
    <w:rsid w:val="00910886"/>
    <w:rsid w:val="00930953"/>
    <w:rsid w:val="009415F1"/>
    <w:rsid w:val="00945CC1"/>
    <w:rsid w:val="009539C7"/>
    <w:rsid w:val="009645EE"/>
    <w:rsid w:val="009976C8"/>
    <w:rsid w:val="009A4BC9"/>
    <w:rsid w:val="009A6401"/>
    <w:rsid w:val="009B001F"/>
    <w:rsid w:val="009B6169"/>
    <w:rsid w:val="009C0344"/>
    <w:rsid w:val="009C44A2"/>
    <w:rsid w:val="009D1F0A"/>
    <w:rsid w:val="009D4405"/>
    <w:rsid w:val="009D4B3E"/>
    <w:rsid w:val="009E6ED7"/>
    <w:rsid w:val="009F7049"/>
    <w:rsid w:val="00A025EF"/>
    <w:rsid w:val="00A04D03"/>
    <w:rsid w:val="00A07EE0"/>
    <w:rsid w:val="00A2394B"/>
    <w:rsid w:val="00A26800"/>
    <w:rsid w:val="00A276AC"/>
    <w:rsid w:val="00A31965"/>
    <w:rsid w:val="00A337C1"/>
    <w:rsid w:val="00A36033"/>
    <w:rsid w:val="00A46ADC"/>
    <w:rsid w:val="00A50DA3"/>
    <w:rsid w:val="00A72392"/>
    <w:rsid w:val="00A73ECE"/>
    <w:rsid w:val="00A74DD8"/>
    <w:rsid w:val="00A759B8"/>
    <w:rsid w:val="00A84706"/>
    <w:rsid w:val="00AC015D"/>
    <w:rsid w:val="00AD799D"/>
    <w:rsid w:val="00AE3AF2"/>
    <w:rsid w:val="00AE5FE4"/>
    <w:rsid w:val="00B125FB"/>
    <w:rsid w:val="00B25E31"/>
    <w:rsid w:val="00B60E95"/>
    <w:rsid w:val="00B74B6B"/>
    <w:rsid w:val="00B833ED"/>
    <w:rsid w:val="00B84EF8"/>
    <w:rsid w:val="00B85F0E"/>
    <w:rsid w:val="00B87338"/>
    <w:rsid w:val="00B9107C"/>
    <w:rsid w:val="00BA1D63"/>
    <w:rsid w:val="00BA3FFA"/>
    <w:rsid w:val="00BA40F0"/>
    <w:rsid w:val="00BA7DE9"/>
    <w:rsid w:val="00BB0139"/>
    <w:rsid w:val="00BB2328"/>
    <w:rsid w:val="00BB6667"/>
    <w:rsid w:val="00BC38A9"/>
    <w:rsid w:val="00BD0172"/>
    <w:rsid w:val="00BD11C7"/>
    <w:rsid w:val="00BE54D8"/>
    <w:rsid w:val="00BF1897"/>
    <w:rsid w:val="00BF6128"/>
    <w:rsid w:val="00BF6B74"/>
    <w:rsid w:val="00C03F47"/>
    <w:rsid w:val="00C117CE"/>
    <w:rsid w:val="00C17BF2"/>
    <w:rsid w:val="00C232B7"/>
    <w:rsid w:val="00C249AF"/>
    <w:rsid w:val="00C30DFB"/>
    <w:rsid w:val="00C3256F"/>
    <w:rsid w:val="00C4532D"/>
    <w:rsid w:val="00C56930"/>
    <w:rsid w:val="00C65BDE"/>
    <w:rsid w:val="00C77AE5"/>
    <w:rsid w:val="00C831B2"/>
    <w:rsid w:val="00C84DC9"/>
    <w:rsid w:val="00C8500C"/>
    <w:rsid w:val="00C92CFE"/>
    <w:rsid w:val="00CA3625"/>
    <w:rsid w:val="00CC1FAF"/>
    <w:rsid w:val="00CC36B7"/>
    <w:rsid w:val="00CC678D"/>
    <w:rsid w:val="00CD41B9"/>
    <w:rsid w:val="00CD4853"/>
    <w:rsid w:val="00CD6B94"/>
    <w:rsid w:val="00CE13DE"/>
    <w:rsid w:val="00CF10A2"/>
    <w:rsid w:val="00D14F39"/>
    <w:rsid w:val="00D24C09"/>
    <w:rsid w:val="00D304D2"/>
    <w:rsid w:val="00D47307"/>
    <w:rsid w:val="00D56243"/>
    <w:rsid w:val="00D56442"/>
    <w:rsid w:val="00D74BAE"/>
    <w:rsid w:val="00D854A0"/>
    <w:rsid w:val="00D96F11"/>
    <w:rsid w:val="00D972F6"/>
    <w:rsid w:val="00DA394A"/>
    <w:rsid w:val="00DA7E1E"/>
    <w:rsid w:val="00DB19CA"/>
    <w:rsid w:val="00DB336F"/>
    <w:rsid w:val="00DC3E50"/>
    <w:rsid w:val="00DD4877"/>
    <w:rsid w:val="00DD51BB"/>
    <w:rsid w:val="00DE564B"/>
    <w:rsid w:val="00DE58A8"/>
    <w:rsid w:val="00E00BF7"/>
    <w:rsid w:val="00E074A5"/>
    <w:rsid w:val="00E1420F"/>
    <w:rsid w:val="00E20974"/>
    <w:rsid w:val="00E3019E"/>
    <w:rsid w:val="00E425D5"/>
    <w:rsid w:val="00E42CFC"/>
    <w:rsid w:val="00E4448B"/>
    <w:rsid w:val="00E5117B"/>
    <w:rsid w:val="00E61941"/>
    <w:rsid w:val="00E7106E"/>
    <w:rsid w:val="00E74B61"/>
    <w:rsid w:val="00E76E92"/>
    <w:rsid w:val="00E8389C"/>
    <w:rsid w:val="00EA06C7"/>
    <w:rsid w:val="00EA0F5B"/>
    <w:rsid w:val="00EC001F"/>
    <w:rsid w:val="00ED5BFB"/>
    <w:rsid w:val="00EE48E3"/>
    <w:rsid w:val="00EE5988"/>
    <w:rsid w:val="00EF0BC7"/>
    <w:rsid w:val="00F06B96"/>
    <w:rsid w:val="00F16FEB"/>
    <w:rsid w:val="00F23F31"/>
    <w:rsid w:val="00F37105"/>
    <w:rsid w:val="00F414DF"/>
    <w:rsid w:val="00F54901"/>
    <w:rsid w:val="00F5512D"/>
    <w:rsid w:val="00F70B47"/>
    <w:rsid w:val="00F724BC"/>
    <w:rsid w:val="00F7253E"/>
    <w:rsid w:val="00F73AAD"/>
    <w:rsid w:val="00F77D8F"/>
    <w:rsid w:val="00F81487"/>
    <w:rsid w:val="00F81D33"/>
    <w:rsid w:val="00F81D95"/>
    <w:rsid w:val="00F82DA1"/>
    <w:rsid w:val="00FB4794"/>
    <w:rsid w:val="00FB4915"/>
    <w:rsid w:val="00FD33EA"/>
    <w:rsid w:val="00FF1B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99A6C09"/>
  <w15:docId w15:val="{A77B99FE-509F-4015-97F2-500C4BE79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59B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2098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759B8"/>
    <w:rPr>
      <w:color w:val="0563C1"/>
      <w:u w:val="single"/>
    </w:rPr>
  </w:style>
  <w:style w:type="character" w:customStyle="1" w:styleId="10">
    <w:name w:val="Заголовок 1 Знак"/>
    <w:basedOn w:val="a0"/>
    <w:link w:val="1"/>
    <w:uiPriority w:val="9"/>
    <w:rsid w:val="00520988"/>
    <w:rPr>
      <w:rFonts w:asciiTheme="majorHAnsi" w:eastAsiaTheme="majorEastAsia" w:hAnsiTheme="majorHAnsi" w:cstheme="majorBidi"/>
      <w:b/>
      <w:bCs/>
      <w:color w:val="365F91" w:themeColor="accent1" w:themeShade="BF"/>
      <w:sz w:val="28"/>
      <w:szCs w:val="28"/>
      <w:lang w:eastAsia="ru-RU"/>
    </w:rPr>
  </w:style>
  <w:style w:type="paragraph" w:styleId="a4">
    <w:name w:val="List Paragraph"/>
    <w:basedOn w:val="a"/>
    <w:uiPriority w:val="34"/>
    <w:qFormat/>
    <w:rsid w:val="00520988"/>
    <w:pPr>
      <w:ind w:left="720"/>
      <w:contextualSpacing/>
    </w:pPr>
  </w:style>
  <w:style w:type="table" w:styleId="a5">
    <w:name w:val="Table Grid"/>
    <w:basedOn w:val="a1"/>
    <w:uiPriority w:val="59"/>
    <w:rsid w:val="00520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semiHidden/>
    <w:unhideWhenUsed/>
    <w:rsid w:val="009E6ED7"/>
    <w:rPr>
      <w:sz w:val="20"/>
      <w:szCs w:val="20"/>
    </w:rPr>
  </w:style>
  <w:style w:type="character" w:customStyle="1" w:styleId="a7">
    <w:name w:val="Текст сноски Знак"/>
    <w:basedOn w:val="a0"/>
    <w:link w:val="a6"/>
    <w:uiPriority w:val="99"/>
    <w:semiHidden/>
    <w:rsid w:val="009E6ED7"/>
    <w:rPr>
      <w:rFonts w:ascii="Times New Roman" w:eastAsia="Times New Roman" w:hAnsi="Times New Roman" w:cs="Times New Roman"/>
      <w:sz w:val="20"/>
      <w:szCs w:val="20"/>
      <w:lang w:eastAsia="ru-RU"/>
    </w:rPr>
  </w:style>
  <w:style w:type="character" w:styleId="a8">
    <w:name w:val="footnote reference"/>
    <w:basedOn w:val="a0"/>
    <w:uiPriority w:val="99"/>
    <w:semiHidden/>
    <w:unhideWhenUsed/>
    <w:rsid w:val="009E6ED7"/>
    <w:rPr>
      <w:vertAlign w:val="superscript"/>
    </w:rPr>
  </w:style>
  <w:style w:type="paragraph" w:styleId="a9">
    <w:name w:val="header"/>
    <w:basedOn w:val="a"/>
    <w:link w:val="aa"/>
    <w:uiPriority w:val="99"/>
    <w:unhideWhenUsed/>
    <w:rsid w:val="00860C32"/>
    <w:pPr>
      <w:tabs>
        <w:tab w:val="center" w:pos="4677"/>
        <w:tab w:val="right" w:pos="9355"/>
      </w:tabs>
    </w:pPr>
  </w:style>
  <w:style w:type="character" w:customStyle="1" w:styleId="aa">
    <w:name w:val="Верхний колонтитул Знак"/>
    <w:basedOn w:val="a0"/>
    <w:link w:val="a9"/>
    <w:uiPriority w:val="99"/>
    <w:rsid w:val="00860C32"/>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860C32"/>
    <w:pPr>
      <w:tabs>
        <w:tab w:val="center" w:pos="4677"/>
        <w:tab w:val="right" w:pos="9355"/>
      </w:tabs>
    </w:pPr>
  </w:style>
  <w:style w:type="character" w:customStyle="1" w:styleId="ac">
    <w:name w:val="Нижний колонтитул Знак"/>
    <w:basedOn w:val="a0"/>
    <w:link w:val="ab"/>
    <w:uiPriority w:val="99"/>
    <w:rsid w:val="00860C32"/>
    <w:rPr>
      <w:rFonts w:ascii="Times New Roman" w:eastAsia="Times New Roman" w:hAnsi="Times New Roman" w:cs="Times New Roman"/>
      <w:sz w:val="24"/>
      <w:szCs w:val="24"/>
      <w:lang w:eastAsia="ru-RU"/>
    </w:rPr>
  </w:style>
  <w:style w:type="paragraph" w:customStyle="1" w:styleId="ConsPlusNormal">
    <w:name w:val="ConsPlusNormal"/>
    <w:rsid w:val="00D304D2"/>
    <w:pPr>
      <w:widowControl w:val="0"/>
      <w:autoSpaceDE w:val="0"/>
      <w:autoSpaceDN w:val="0"/>
      <w:spacing w:after="0" w:line="240" w:lineRule="auto"/>
    </w:pPr>
    <w:rPr>
      <w:rFonts w:ascii="Calibri" w:eastAsia="Times New Roman" w:hAnsi="Calibri" w:cs="Calibri"/>
      <w:szCs w:val="20"/>
      <w:lang w:eastAsia="ru-RU"/>
    </w:rPr>
  </w:style>
  <w:style w:type="character" w:styleId="ad">
    <w:name w:val="annotation reference"/>
    <w:basedOn w:val="a0"/>
    <w:uiPriority w:val="99"/>
    <w:semiHidden/>
    <w:unhideWhenUsed/>
    <w:rsid w:val="00D304D2"/>
    <w:rPr>
      <w:sz w:val="16"/>
      <w:szCs w:val="16"/>
    </w:rPr>
  </w:style>
  <w:style w:type="paragraph" w:styleId="ae">
    <w:name w:val="annotation text"/>
    <w:basedOn w:val="a"/>
    <w:link w:val="af"/>
    <w:uiPriority w:val="99"/>
    <w:semiHidden/>
    <w:unhideWhenUsed/>
    <w:rsid w:val="00D304D2"/>
    <w:rPr>
      <w:sz w:val="20"/>
      <w:szCs w:val="20"/>
      <w:lang w:eastAsia="en-US"/>
    </w:rPr>
  </w:style>
  <w:style w:type="character" w:customStyle="1" w:styleId="af">
    <w:name w:val="Текст примечания Знак"/>
    <w:basedOn w:val="a0"/>
    <w:link w:val="ae"/>
    <w:uiPriority w:val="99"/>
    <w:semiHidden/>
    <w:rsid w:val="00D304D2"/>
    <w:rPr>
      <w:rFonts w:ascii="Times New Roman" w:eastAsia="Times New Roman" w:hAnsi="Times New Roman" w:cs="Times New Roman"/>
      <w:sz w:val="20"/>
      <w:szCs w:val="20"/>
    </w:rPr>
  </w:style>
  <w:style w:type="paragraph" w:styleId="af0">
    <w:name w:val="Balloon Text"/>
    <w:basedOn w:val="a"/>
    <w:link w:val="af1"/>
    <w:uiPriority w:val="99"/>
    <w:semiHidden/>
    <w:unhideWhenUsed/>
    <w:rsid w:val="00D304D2"/>
    <w:rPr>
      <w:rFonts w:ascii="Tahoma" w:hAnsi="Tahoma" w:cs="Tahoma"/>
      <w:sz w:val="16"/>
      <w:szCs w:val="16"/>
    </w:rPr>
  </w:style>
  <w:style w:type="character" w:customStyle="1" w:styleId="af1">
    <w:name w:val="Текст выноски Знак"/>
    <w:basedOn w:val="a0"/>
    <w:link w:val="af0"/>
    <w:uiPriority w:val="99"/>
    <w:semiHidden/>
    <w:rsid w:val="00D304D2"/>
    <w:rPr>
      <w:rFonts w:ascii="Tahoma" w:eastAsia="Times New Roman" w:hAnsi="Tahoma" w:cs="Tahoma"/>
      <w:sz w:val="16"/>
      <w:szCs w:val="16"/>
      <w:lang w:eastAsia="ru-RU"/>
    </w:rPr>
  </w:style>
  <w:style w:type="paragraph" w:styleId="af2">
    <w:name w:val="endnote text"/>
    <w:basedOn w:val="a"/>
    <w:link w:val="af3"/>
    <w:uiPriority w:val="99"/>
    <w:semiHidden/>
    <w:unhideWhenUsed/>
    <w:rsid w:val="00A84706"/>
    <w:rPr>
      <w:sz w:val="20"/>
      <w:szCs w:val="20"/>
    </w:rPr>
  </w:style>
  <w:style w:type="character" w:customStyle="1" w:styleId="af3">
    <w:name w:val="Текст концевой сноски Знак"/>
    <w:basedOn w:val="a0"/>
    <w:link w:val="af2"/>
    <w:uiPriority w:val="99"/>
    <w:semiHidden/>
    <w:rsid w:val="00A84706"/>
    <w:rPr>
      <w:rFonts w:ascii="Times New Roman" w:eastAsia="Times New Roman" w:hAnsi="Times New Roman" w:cs="Times New Roman"/>
      <w:sz w:val="20"/>
      <w:szCs w:val="20"/>
      <w:lang w:eastAsia="ru-RU"/>
    </w:rPr>
  </w:style>
  <w:style w:type="character" w:styleId="af4">
    <w:name w:val="endnote reference"/>
    <w:basedOn w:val="a0"/>
    <w:uiPriority w:val="99"/>
    <w:semiHidden/>
    <w:unhideWhenUsed/>
    <w:rsid w:val="00A847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demo=2&amp;base=LAW&amp;n=377026&amp;date=09.01.2022&amp;dst=675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E7E31-60F6-46A4-A67A-80F1DB9F0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7</Pages>
  <Words>2989</Words>
  <Characters>17042</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Макова Виктория Викторовна</dc:creator>
  <cp:lastModifiedBy>Скрынников Виктор Алексеевич</cp:lastModifiedBy>
  <cp:revision>35</cp:revision>
  <cp:lastPrinted>2022-12-20T12:09:00Z</cp:lastPrinted>
  <dcterms:created xsi:type="dcterms:W3CDTF">2023-01-10T13:58:00Z</dcterms:created>
  <dcterms:modified xsi:type="dcterms:W3CDTF">2025-01-24T11:34:00Z</dcterms:modified>
</cp:coreProperties>
</file>